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4294" w14:textId="6CC626EF" w:rsidR="00F71FC6" w:rsidRDefault="00BE04ED">
      <w:r>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030C6B57" wp14:editId="246F49C3">
                <wp:simplePos x="0" y="0"/>
                <wp:positionH relativeFrom="page">
                  <wp:align>right</wp:align>
                </wp:positionH>
                <wp:positionV relativeFrom="paragraph">
                  <wp:posOffset>-914400</wp:posOffset>
                </wp:positionV>
                <wp:extent cx="314325" cy="10677525"/>
                <wp:effectExtent l="0" t="0" r="9525" b="9525"/>
                <wp:wrapNone/>
                <wp:docPr id="173724948" name="Rectangle 4"/>
                <wp:cNvGraphicFramePr/>
                <a:graphic xmlns:a="http://schemas.openxmlformats.org/drawingml/2006/main">
                  <a:graphicData uri="http://schemas.microsoft.com/office/word/2010/wordprocessingShape">
                    <wps:wsp>
                      <wps:cNvSpPr/>
                      <wps:spPr>
                        <a:xfrm>
                          <a:off x="0" y="0"/>
                          <a:ext cx="314325" cy="10677525"/>
                        </a:xfrm>
                        <a:prstGeom prst="rect">
                          <a:avLst/>
                        </a:prstGeom>
                        <a:solidFill>
                          <a:srgbClr val="3383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073A1" id="Rectangle 4" o:spid="_x0000_s1026" style="position:absolute;margin-left:-26.45pt;margin-top:-1in;width:24.75pt;height:840.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" fillcolor="#33834a" stroked="f" strokeweight="1pt">
                <w10:wrap anchorx="page"/>
              </v:rect>
            </w:pict>
          </mc:Fallback>
        </mc:AlternateContent>
      </w:r>
      <w:r>
        <w:rPr>
          <w:rFonts w:ascii="Calibri" w:hAnsi="Calibri" w:cs="Calibri"/>
          <w:noProof/>
          <w:sz w:val="24"/>
          <w:szCs w:val="24"/>
        </w:rPr>
        <w:drawing>
          <wp:anchor distT="0" distB="0" distL="114300" distR="114300" simplePos="0" relativeHeight="251658240" behindDoc="1" locked="0" layoutInCell="1" allowOverlap="1" wp14:anchorId="259AB80D" wp14:editId="280ADB0A">
            <wp:simplePos x="0" y="0"/>
            <wp:positionH relativeFrom="margin">
              <wp:align>left</wp:align>
            </wp:positionH>
            <wp:positionV relativeFrom="paragraph">
              <wp:posOffset>0</wp:posOffset>
            </wp:positionV>
            <wp:extent cx="1857375" cy="859790"/>
            <wp:effectExtent l="0" t="0" r="0" b="0"/>
            <wp:wrapTight wrapText="bothSides">
              <wp:wrapPolygon edited="0">
                <wp:start x="9748" y="0"/>
                <wp:lineTo x="7089" y="2871"/>
                <wp:lineTo x="6646" y="3829"/>
                <wp:lineTo x="6646" y="7657"/>
                <wp:lineTo x="0" y="11486"/>
                <wp:lineTo x="0" y="19143"/>
                <wp:lineTo x="2658" y="21058"/>
                <wp:lineTo x="18609" y="21058"/>
                <wp:lineTo x="21268" y="18186"/>
                <wp:lineTo x="21268" y="13400"/>
                <wp:lineTo x="13957" y="7657"/>
                <wp:lineTo x="14178" y="5264"/>
                <wp:lineTo x="13292" y="2871"/>
                <wp:lineTo x="11077" y="0"/>
                <wp:lineTo x="9748" y="0"/>
              </wp:wrapPolygon>
            </wp:wrapTight>
            <wp:docPr id="613054355" name="Picture 2" descr="A logo with green and orang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54355" name="Picture 2" descr="A logo with green and orange rectangl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3415" cy="862848"/>
                    </a:xfrm>
                    <a:prstGeom prst="rect">
                      <a:avLst/>
                    </a:prstGeom>
                  </pic:spPr>
                </pic:pic>
              </a:graphicData>
            </a:graphic>
            <wp14:sizeRelH relativeFrom="margin">
              <wp14:pctWidth>0</wp14:pctWidth>
            </wp14:sizeRelH>
            <wp14:sizeRelV relativeFrom="margin">
              <wp14:pctHeight>0</wp14:pctHeight>
            </wp14:sizeRelV>
          </wp:anchor>
        </w:drawing>
      </w:r>
    </w:p>
    <w:p w14:paraId="0234FF3B" w14:textId="4AE6BBE0" w:rsidR="00F71FC6" w:rsidRDefault="00F71FC6"/>
    <w:p w14:paraId="3E4A78C1" w14:textId="553968C8" w:rsidR="00F71FC6" w:rsidRDefault="00F71FC6"/>
    <w:p w14:paraId="45638155" w14:textId="3CEE9D27" w:rsidR="00F71FC6" w:rsidRDefault="00F71FC6">
      <w:pPr>
        <w:rPr>
          <w:rFonts w:ascii="Calibri" w:hAnsi="Calibri" w:cs="Calibri"/>
          <w:sz w:val="72"/>
          <w:szCs w:val="72"/>
        </w:rPr>
      </w:pPr>
    </w:p>
    <w:p w14:paraId="537C6350" w14:textId="1C431E6E" w:rsidR="005F7473" w:rsidRDefault="00BE04ED">
      <w:pPr>
        <w:rPr>
          <w:rFonts w:ascii="Calibri" w:hAnsi="Calibri" w:cs="Calibri"/>
          <w:sz w:val="72"/>
          <w:szCs w:val="72"/>
        </w:rPr>
      </w:pPr>
      <w:r>
        <w:rPr>
          <w:rFonts w:ascii="Calibri" w:hAnsi="Calibri" w:cs="Calibri"/>
          <w:noProof/>
          <w:sz w:val="72"/>
          <w:szCs w:val="72"/>
        </w:rPr>
        <mc:AlternateContent>
          <mc:Choice Requires="wps">
            <w:drawing>
              <wp:anchor distT="0" distB="0" distL="114300" distR="114300" simplePos="0" relativeHeight="251657215" behindDoc="1" locked="0" layoutInCell="1" allowOverlap="1" wp14:anchorId="55F32552" wp14:editId="2957DF4B">
                <wp:simplePos x="0" y="0"/>
                <wp:positionH relativeFrom="column">
                  <wp:posOffset>-19050</wp:posOffset>
                </wp:positionH>
                <wp:positionV relativeFrom="paragraph">
                  <wp:posOffset>382270</wp:posOffset>
                </wp:positionV>
                <wp:extent cx="4419600" cy="104775"/>
                <wp:effectExtent l="0" t="0" r="0" b="9525"/>
                <wp:wrapNone/>
                <wp:docPr id="1065469434" name="Rectangle 3"/>
                <wp:cNvGraphicFramePr/>
                <a:graphic xmlns:a="http://schemas.openxmlformats.org/drawingml/2006/main">
                  <a:graphicData uri="http://schemas.microsoft.com/office/word/2010/wordprocessingShape">
                    <wps:wsp>
                      <wps:cNvSpPr/>
                      <wps:spPr>
                        <a:xfrm>
                          <a:off x="0" y="0"/>
                          <a:ext cx="4419600" cy="104775"/>
                        </a:xfrm>
                        <a:prstGeom prst="rect">
                          <a:avLst/>
                        </a:prstGeom>
                        <a:solidFill>
                          <a:srgbClr val="FE5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3ABD3" id="Rectangle 3" o:spid="_x0000_s1026" style="position:absolute;margin-left:-1.5pt;margin-top:30.1pt;width:348pt;height:8.2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" fillcolor="#fe5000" stroked="f" strokeweight="1pt"/>
            </w:pict>
          </mc:Fallback>
        </mc:AlternateContent>
      </w:r>
      <w:r w:rsidR="00F71FC6" w:rsidRPr="00F71FC6">
        <w:rPr>
          <w:rFonts w:ascii="Calibri" w:hAnsi="Calibri" w:cs="Calibri"/>
          <w:sz w:val="72"/>
          <w:szCs w:val="72"/>
        </w:rPr>
        <w:t>Safeguarding the future</w:t>
      </w:r>
    </w:p>
    <w:p w14:paraId="3B6A0D86" w14:textId="77777777" w:rsidR="00F71FC6" w:rsidRDefault="00F71FC6">
      <w:pPr>
        <w:rPr>
          <w:rFonts w:ascii="Calibri" w:hAnsi="Calibri" w:cs="Calibri"/>
          <w:sz w:val="28"/>
          <w:szCs w:val="28"/>
        </w:rPr>
      </w:pPr>
    </w:p>
    <w:p w14:paraId="70ECC1D0" w14:textId="7AE7D286" w:rsidR="00F71FC6" w:rsidRDefault="00F71FC6" w:rsidP="00F71FC6">
      <w:pPr>
        <w:rPr>
          <w:rFonts w:ascii="Calibri" w:hAnsi="Calibri" w:cs="Calibri"/>
          <w:b/>
          <w:bCs/>
          <w:sz w:val="28"/>
          <w:szCs w:val="28"/>
        </w:rPr>
      </w:pPr>
    </w:p>
    <w:p w14:paraId="45B08C73" w14:textId="15657957" w:rsidR="00F71FC6" w:rsidRPr="00F71FC6" w:rsidRDefault="00F71FC6" w:rsidP="00F71FC6">
      <w:pPr>
        <w:rPr>
          <w:rFonts w:ascii="Calibri" w:hAnsi="Calibri" w:cs="Calibri"/>
          <w:b/>
          <w:bCs/>
          <w:sz w:val="28"/>
          <w:szCs w:val="28"/>
        </w:rPr>
      </w:pPr>
      <w:r w:rsidRPr="00F71FC6">
        <w:rPr>
          <w:rFonts w:ascii="Calibri" w:hAnsi="Calibri" w:cs="Calibri"/>
          <w:b/>
          <w:bCs/>
          <w:sz w:val="28"/>
          <w:szCs w:val="28"/>
        </w:rPr>
        <w:t>What do we mean by sustainability?</w:t>
      </w:r>
    </w:p>
    <w:p w14:paraId="699C1D11" w14:textId="15C2CDA3" w:rsidR="00F71FC6" w:rsidRDefault="00F71FC6" w:rsidP="00F71FC6">
      <w:pPr>
        <w:rPr>
          <w:rFonts w:ascii="Calibri" w:hAnsi="Calibri" w:cs="Calibri"/>
          <w:sz w:val="24"/>
          <w:szCs w:val="24"/>
        </w:rPr>
      </w:pPr>
      <w:r w:rsidRPr="00F71FC6">
        <w:rPr>
          <w:rFonts w:ascii="Calibri" w:hAnsi="Calibri" w:cs="Calibri"/>
          <w:sz w:val="24"/>
          <w:szCs w:val="24"/>
        </w:rPr>
        <w:t>Sustainability is the greatest challenge facing the architectural, building and building supply industries at the moment.</w:t>
      </w:r>
    </w:p>
    <w:p w14:paraId="527003E0" w14:textId="77777777" w:rsidR="00616559" w:rsidRDefault="00F71FC6" w:rsidP="00616559">
      <w:pPr>
        <w:rPr>
          <w:rFonts w:ascii="Calibri" w:hAnsi="Calibri" w:cs="Calibri"/>
          <w:sz w:val="24"/>
          <w:szCs w:val="24"/>
        </w:rPr>
      </w:pPr>
      <w:r w:rsidRPr="00F71FC6">
        <w:rPr>
          <w:rFonts w:ascii="Calibri" w:hAnsi="Calibri" w:cs="Calibri"/>
          <w:sz w:val="24"/>
          <w:szCs w:val="24"/>
        </w:rPr>
        <w:t xml:space="preserve">In the construction sector, sustainability is the commitment to plan, design, procure, build, operate and decommission assets in a way that protects the environment, supports people and communities, and delivers long-term economic value. </w:t>
      </w:r>
    </w:p>
    <w:p w14:paraId="62797079" w14:textId="22DEA516" w:rsidR="00616559" w:rsidRDefault="00616559" w:rsidP="00616559">
      <w:pPr>
        <w:rPr>
          <w:rFonts w:ascii="Calibri" w:hAnsi="Calibri" w:cs="Calibri"/>
          <w:sz w:val="24"/>
          <w:szCs w:val="24"/>
        </w:rPr>
      </w:pPr>
      <w:r>
        <w:rPr>
          <w:rFonts w:ascii="Calibri" w:hAnsi="Calibri" w:cs="Calibri"/>
          <w:sz w:val="24"/>
          <w:szCs w:val="24"/>
        </w:rPr>
        <w:t>Considering both operational and embodied carbon, t</w:t>
      </w:r>
      <w:r w:rsidRPr="00F71FC6">
        <w:rPr>
          <w:rFonts w:ascii="Calibri" w:hAnsi="Calibri" w:cs="Calibri"/>
          <w:sz w:val="24"/>
          <w:szCs w:val="24"/>
        </w:rPr>
        <w:t xml:space="preserve">he built environment is responsible for </w:t>
      </w:r>
      <w:r w:rsidRPr="00F71FC6">
        <w:rPr>
          <w:rFonts w:ascii="Calibri" w:hAnsi="Calibri" w:cs="Calibri"/>
          <w:b/>
          <w:bCs/>
          <w:color w:val="33834A"/>
          <w:sz w:val="24"/>
          <w:szCs w:val="24"/>
        </w:rPr>
        <w:t>around 40% of global greenhouse gas emissions</w:t>
      </w:r>
      <w:r>
        <w:rPr>
          <w:rFonts w:ascii="Calibri" w:hAnsi="Calibri" w:cs="Calibri"/>
          <w:b/>
          <w:bCs/>
          <w:color w:val="33834A"/>
          <w:sz w:val="24"/>
          <w:szCs w:val="24"/>
        </w:rPr>
        <w:t>.</w:t>
      </w:r>
      <w:r w:rsidRPr="00F71FC6">
        <w:rPr>
          <w:rFonts w:ascii="Calibri" w:hAnsi="Calibri" w:cs="Calibri"/>
          <w:sz w:val="24"/>
          <w:szCs w:val="24"/>
        </w:rPr>
        <w:t xml:space="preserve"> </w:t>
      </w:r>
      <w:r>
        <w:rPr>
          <w:rFonts w:ascii="Calibri" w:hAnsi="Calibri" w:cs="Calibri"/>
          <w:sz w:val="24"/>
          <w:szCs w:val="24"/>
        </w:rPr>
        <w:t>T</w:t>
      </w:r>
      <w:r w:rsidRPr="00F71FC6">
        <w:rPr>
          <w:rFonts w:ascii="Calibri" w:hAnsi="Calibri" w:cs="Calibri"/>
          <w:sz w:val="24"/>
          <w:szCs w:val="24"/>
        </w:rPr>
        <w:t>he sector carries a responsibility to decarbonise and to transition to resource-efficient, low-impact solutions.</w:t>
      </w:r>
    </w:p>
    <w:p w14:paraId="19913ECE" w14:textId="67DCBD1A" w:rsidR="00F71FC6" w:rsidRPr="00F71FC6" w:rsidRDefault="00F71FC6" w:rsidP="00F71FC6">
      <w:pPr>
        <w:rPr>
          <w:rFonts w:ascii="Calibri" w:hAnsi="Calibri" w:cs="Calibri"/>
          <w:sz w:val="24"/>
          <w:szCs w:val="24"/>
        </w:rPr>
      </w:pPr>
    </w:p>
    <w:p w14:paraId="5CB8F70B" w14:textId="181338F9" w:rsidR="00F71FC6" w:rsidRPr="00F71FC6" w:rsidRDefault="00F71FC6" w:rsidP="00F71FC6">
      <w:pPr>
        <w:rPr>
          <w:rFonts w:ascii="Calibri" w:hAnsi="Calibri" w:cs="Calibri"/>
          <w:sz w:val="24"/>
          <w:szCs w:val="24"/>
        </w:rPr>
      </w:pPr>
      <w:r w:rsidRPr="00F71FC6">
        <w:rPr>
          <w:rFonts w:ascii="Calibri" w:hAnsi="Calibri" w:cs="Calibri"/>
          <w:sz w:val="24"/>
          <w:szCs w:val="24"/>
        </w:rPr>
        <w:t>Sustainable construction practices seek to:</w:t>
      </w:r>
    </w:p>
    <w:p w14:paraId="3EEA5AE8" w14:textId="088D3470" w:rsidR="00F71FC6" w:rsidRPr="00F71FC6" w:rsidRDefault="00F71FC6" w:rsidP="00F71FC6">
      <w:pPr>
        <w:numPr>
          <w:ilvl w:val="0"/>
          <w:numId w:val="1"/>
        </w:numPr>
        <w:rPr>
          <w:rFonts w:ascii="Calibri" w:hAnsi="Calibri" w:cs="Calibri"/>
          <w:sz w:val="24"/>
          <w:szCs w:val="24"/>
        </w:rPr>
      </w:pPr>
      <w:r w:rsidRPr="00F71FC6">
        <w:rPr>
          <w:rFonts w:ascii="Calibri" w:hAnsi="Calibri" w:cs="Calibri"/>
          <w:b/>
          <w:bCs/>
          <w:color w:val="33834A"/>
          <w:sz w:val="24"/>
          <w:szCs w:val="24"/>
        </w:rPr>
        <w:t>Reduce environmental impact</w:t>
      </w:r>
      <w:r w:rsidRPr="00F71FC6">
        <w:rPr>
          <w:rFonts w:ascii="Calibri" w:hAnsi="Calibri" w:cs="Calibri"/>
          <w:color w:val="33834A"/>
          <w:sz w:val="24"/>
          <w:szCs w:val="24"/>
        </w:rPr>
        <w:t xml:space="preserve"> </w:t>
      </w:r>
      <w:r w:rsidRPr="00F71FC6">
        <w:rPr>
          <w:rFonts w:ascii="Calibri" w:hAnsi="Calibri" w:cs="Calibri"/>
          <w:sz w:val="24"/>
          <w:szCs w:val="24"/>
        </w:rPr>
        <w:t>by lowering greenhouse gas emissions, improving energy and resource efficiency, minimising waste and pollution, protecting water and biodiversity, and favouring materials and solutions compatible with a circular economy and climate resilience.</w:t>
      </w:r>
    </w:p>
    <w:p w14:paraId="3FAE3E10" w14:textId="7E1535B1" w:rsidR="00F71FC6" w:rsidRPr="00F71FC6" w:rsidRDefault="00F71FC6" w:rsidP="00F71FC6">
      <w:pPr>
        <w:numPr>
          <w:ilvl w:val="0"/>
          <w:numId w:val="1"/>
        </w:numPr>
        <w:rPr>
          <w:rFonts w:ascii="Calibri" w:hAnsi="Calibri" w:cs="Calibri"/>
          <w:sz w:val="24"/>
          <w:szCs w:val="24"/>
        </w:rPr>
      </w:pPr>
      <w:r w:rsidRPr="00F71FC6">
        <w:rPr>
          <w:rFonts w:ascii="Calibri" w:hAnsi="Calibri" w:cs="Calibri"/>
          <w:b/>
          <w:bCs/>
          <w:color w:val="33834A"/>
          <w:sz w:val="24"/>
          <w:szCs w:val="24"/>
        </w:rPr>
        <w:t>Deliver social value</w:t>
      </w:r>
      <w:r w:rsidRPr="00F71FC6">
        <w:rPr>
          <w:rFonts w:ascii="Calibri" w:hAnsi="Calibri" w:cs="Calibri"/>
          <w:color w:val="33834A"/>
          <w:sz w:val="24"/>
          <w:szCs w:val="24"/>
        </w:rPr>
        <w:t xml:space="preserve"> </w:t>
      </w:r>
      <w:r w:rsidRPr="00F71FC6">
        <w:rPr>
          <w:rFonts w:ascii="Calibri" w:hAnsi="Calibri" w:cs="Calibri"/>
          <w:sz w:val="24"/>
          <w:szCs w:val="24"/>
        </w:rPr>
        <w:t>by ensuring safe and healthy workplaces, fair employment and ethical supply chains, investing in skills and local communities</w:t>
      </w:r>
      <w:r>
        <w:rPr>
          <w:rFonts w:ascii="Calibri" w:hAnsi="Calibri" w:cs="Calibri"/>
          <w:sz w:val="24"/>
          <w:szCs w:val="24"/>
        </w:rPr>
        <w:t>.</w:t>
      </w:r>
    </w:p>
    <w:p w14:paraId="1A8FC61B" w14:textId="1E91AAF4" w:rsidR="00F71FC6" w:rsidRDefault="00F71FC6" w:rsidP="00F71FC6">
      <w:pPr>
        <w:numPr>
          <w:ilvl w:val="0"/>
          <w:numId w:val="1"/>
        </w:numPr>
        <w:rPr>
          <w:rFonts w:ascii="Calibri" w:hAnsi="Calibri" w:cs="Calibri"/>
          <w:sz w:val="24"/>
          <w:szCs w:val="24"/>
        </w:rPr>
      </w:pPr>
      <w:r w:rsidRPr="00F71FC6">
        <w:rPr>
          <w:rFonts w:ascii="Calibri" w:hAnsi="Calibri" w:cs="Calibri"/>
          <w:b/>
          <w:bCs/>
          <w:color w:val="33834A"/>
          <w:sz w:val="24"/>
          <w:szCs w:val="24"/>
        </w:rPr>
        <w:t>Create durable economic value</w:t>
      </w:r>
      <w:r w:rsidRPr="00F71FC6">
        <w:rPr>
          <w:rFonts w:ascii="Calibri" w:hAnsi="Calibri" w:cs="Calibri"/>
          <w:color w:val="33834A"/>
          <w:sz w:val="24"/>
          <w:szCs w:val="24"/>
        </w:rPr>
        <w:t xml:space="preserve"> </w:t>
      </w:r>
      <w:r w:rsidRPr="00F71FC6">
        <w:rPr>
          <w:rFonts w:ascii="Calibri" w:hAnsi="Calibri" w:cs="Calibri"/>
          <w:sz w:val="24"/>
          <w:szCs w:val="24"/>
        </w:rPr>
        <w:t>by optimising whole-life performance rather than short-term cost, improving asset resilience and adaptability, reducing long-term operational and maintenance risks, and strengthening transparent and responsible governance.</w:t>
      </w:r>
    </w:p>
    <w:p w14:paraId="2E3ECEE3" w14:textId="77777777" w:rsidR="00BE6653" w:rsidRDefault="00BE6653" w:rsidP="00BE6653">
      <w:pPr>
        <w:rPr>
          <w:rFonts w:ascii="Calibri" w:hAnsi="Calibri" w:cs="Calibri"/>
          <w:sz w:val="24"/>
          <w:szCs w:val="24"/>
        </w:rPr>
      </w:pPr>
    </w:p>
    <w:p w14:paraId="769DB273" w14:textId="4B68C7AC" w:rsidR="00F71FC6" w:rsidRDefault="00F71FC6" w:rsidP="00F71FC6">
      <w:pPr>
        <w:rPr>
          <w:rFonts w:ascii="Calibri" w:hAnsi="Calibri" w:cs="Calibri"/>
          <w:sz w:val="24"/>
          <w:szCs w:val="24"/>
        </w:rPr>
      </w:pPr>
    </w:p>
    <w:p w14:paraId="4C983209" w14:textId="6703401D" w:rsidR="00F71FC6" w:rsidRDefault="00F71FC6" w:rsidP="00F71FC6">
      <w:pPr>
        <w:rPr>
          <w:rFonts w:ascii="Calibri" w:hAnsi="Calibri" w:cs="Calibri"/>
          <w:sz w:val="24"/>
          <w:szCs w:val="24"/>
        </w:rPr>
      </w:pPr>
    </w:p>
    <w:p w14:paraId="11D6AA8E" w14:textId="4C054829" w:rsidR="00F71FC6" w:rsidRDefault="00BE04ED" w:rsidP="00F71FC6">
      <w:pPr>
        <w:rPr>
          <w:rFonts w:ascii="Calibri" w:hAnsi="Calibri" w:cs="Calibri"/>
          <w:b/>
          <w:bCs/>
          <w:sz w:val="28"/>
          <w:szCs w:val="28"/>
        </w:rPr>
      </w:pPr>
      <w:r>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12635665" wp14:editId="6BD6EFFD">
                <wp:simplePos x="0" y="0"/>
                <wp:positionH relativeFrom="page">
                  <wp:align>right</wp:align>
                </wp:positionH>
                <wp:positionV relativeFrom="paragraph">
                  <wp:posOffset>-904875</wp:posOffset>
                </wp:positionV>
                <wp:extent cx="314325" cy="10677525"/>
                <wp:effectExtent l="0" t="0" r="9525" b="9525"/>
                <wp:wrapNone/>
                <wp:docPr id="272714380" name="Rectangle 4"/>
                <wp:cNvGraphicFramePr/>
                <a:graphic xmlns:a="http://schemas.openxmlformats.org/drawingml/2006/main">
                  <a:graphicData uri="http://schemas.microsoft.com/office/word/2010/wordprocessingShape">
                    <wps:wsp>
                      <wps:cNvSpPr/>
                      <wps:spPr>
                        <a:xfrm>
                          <a:off x="0" y="0"/>
                          <a:ext cx="314325" cy="10677525"/>
                        </a:xfrm>
                        <a:prstGeom prst="rect">
                          <a:avLst/>
                        </a:prstGeom>
                        <a:solidFill>
                          <a:srgbClr val="3383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E19E7" id="Rectangle 4" o:spid="_x0000_s1026" style="position:absolute;margin-left:-26.45pt;margin-top:-71.25pt;width:24.75pt;height:840.7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" fillcolor="#33834a" stroked="f" strokeweight="1pt">
                <w10:wrap anchorx="page"/>
              </v:rect>
            </w:pict>
          </mc:Fallback>
        </mc:AlternateContent>
      </w:r>
      <w:r w:rsidR="00F71FC6" w:rsidRPr="00F71FC6">
        <w:rPr>
          <w:rFonts w:ascii="Calibri" w:hAnsi="Calibri" w:cs="Calibri"/>
          <w:b/>
          <w:bCs/>
          <w:sz w:val="28"/>
          <w:szCs w:val="28"/>
        </w:rPr>
        <w:t xml:space="preserve">For sustainable structures that perform now </w:t>
      </w:r>
      <w:r w:rsidRPr="00F71FC6">
        <w:rPr>
          <w:rFonts w:ascii="Calibri" w:hAnsi="Calibri" w:cs="Calibri"/>
          <w:b/>
          <w:bCs/>
          <w:sz w:val="28"/>
          <w:szCs w:val="28"/>
        </w:rPr>
        <w:t>and in the future,</w:t>
      </w:r>
      <w:r w:rsidR="00F71FC6" w:rsidRPr="00F71FC6">
        <w:rPr>
          <w:rFonts w:ascii="Calibri" w:hAnsi="Calibri" w:cs="Calibri"/>
          <w:b/>
          <w:bCs/>
          <w:sz w:val="28"/>
          <w:szCs w:val="28"/>
        </w:rPr>
        <w:t xml:space="preserve"> designers, architects and builders should harness the benefits of concrete block co</w:t>
      </w:r>
      <w:r w:rsidR="00C52E0F">
        <w:rPr>
          <w:rFonts w:ascii="Calibri" w:hAnsi="Calibri" w:cs="Calibri"/>
          <w:b/>
          <w:bCs/>
          <w:sz w:val="28"/>
          <w:szCs w:val="28"/>
        </w:rPr>
        <w:t>n</w:t>
      </w:r>
      <w:r w:rsidR="00F71FC6" w:rsidRPr="00F71FC6">
        <w:rPr>
          <w:rFonts w:ascii="Calibri" w:hAnsi="Calibri" w:cs="Calibri"/>
          <w:b/>
          <w:bCs/>
          <w:sz w:val="28"/>
          <w:szCs w:val="28"/>
        </w:rPr>
        <w:t>struction.</w:t>
      </w:r>
    </w:p>
    <w:p w14:paraId="63F61422" w14:textId="4992CF35" w:rsidR="00F71FC6" w:rsidRDefault="00F71FC6" w:rsidP="00F71FC6">
      <w:pPr>
        <w:rPr>
          <w:rFonts w:ascii="Calibri" w:hAnsi="Calibri" w:cs="Calibri"/>
          <w:sz w:val="24"/>
          <w:szCs w:val="24"/>
        </w:rPr>
      </w:pPr>
      <w:r w:rsidRPr="00F71FC6">
        <w:rPr>
          <w:rFonts w:ascii="Calibri" w:hAnsi="Calibri" w:cs="Calibri"/>
          <w:sz w:val="24"/>
          <w:szCs w:val="24"/>
        </w:rPr>
        <w:t xml:space="preserve">Concrete block construction is the premium building material that satisfies such a demanding criteria.  In the clamour to provide huge volumes of new and affordable homes are we overlooking the importance of longevity and legacy in our built environment? Delivering the highest number of houses at minimum cost with low regard for building life expectancy questions the </w:t>
      </w:r>
      <w:r w:rsidR="00BE04ED" w:rsidRPr="00F71FC6">
        <w:rPr>
          <w:rFonts w:ascii="Calibri" w:hAnsi="Calibri" w:cs="Calibri"/>
          <w:sz w:val="24"/>
          <w:szCs w:val="24"/>
        </w:rPr>
        <w:t>futureproofing</w:t>
      </w:r>
      <w:r w:rsidRPr="00F71FC6">
        <w:rPr>
          <w:rFonts w:ascii="Calibri" w:hAnsi="Calibri" w:cs="Calibri"/>
          <w:sz w:val="24"/>
          <w:szCs w:val="24"/>
        </w:rPr>
        <w:t xml:space="preserve"> of sustainable neighbourhoods and communities. Traditional building methods not ‘pre-fabs’ are the sensible route to providing sustainable buildings, communities and a heritage to be compared to that left to us by our forefathers.  </w:t>
      </w:r>
    </w:p>
    <w:p w14:paraId="65A7A4EE" w14:textId="77777777" w:rsidR="00F71FC6" w:rsidRPr="00F71FC6" w:rsidRDefault="00F71FC6" w:rsidP="00F71FC6">
      <w:pPr>
        <w:rPr>
          <w:rFonts w:ascii="Calibri" w:hAnsi="Calibri" w:cs="Calibri"/>
          <w:sz w:val="8"/>
          <w:szCs w:val="8"/>
        </w:rPr>
      </w:pPr>
    </w:p>
    <w:p w14:paraId="55FBB1DF" w14:textId="7989F910" w:rsidR="00F71FC6" w:rsidRDefault="00F71FC6" w:rsidP="00F71FC6">
      <w:pPr>
        <w:rPr>
          <w:rFonts w:ascii="Calibri" w:hAnsi="Calibri" w:cs="Calibri"/>
          <w:sz w:val="24"/>
          <w:szCs w:val="24"/>
        </w:rPr>
      </w:pPr>
      <w:r w:rsidRPr="00F71FC6">
        <w:rPr>
          <w:rFonts w:ascii="Calibri" w:hAnsi="Calibri" w:cs="Calibri"/>
          <w:sz w:val="24"/>
          <w:szCs w:val="24"/>
        </w:rPr>
        <w:t xml:space="preserve">Concrete block is one of the most sustainable building materials in terms of both </w:t>
      </w:r>
      <w:r w:rsidR="00BE04ED" w:rsidRPr="00F71FC6">
        <w:rPr>
          <w:rFonts w:ascii="Calibri" w:hAnsi="Calibri" w:cs="Calibri"/>
          <w:sz w:val="24"/>
          <w:szCs w:val="24"/>
        </w:rPr>
        <w:t>energies</w:t>
      </w:r>
      <w:r w:rsidRPr="00F71FC6">
        <w:rPr>
          <w:rFonts w:ascii="Calibri" w:hAnsi="Calibri" w:cs="Calibri"/>
          <w:sz w:val="24"/>
          <w:szCs w:val="24"/>
        </w:rPr>
        <w:t xml:space="preserve"> consumed during manufacture and its inherent thermal mass properties in use. The thermal capacity of concrete block structures can be utilised to improve the energy efficiency of buildings. Traditionally built houses have proven abilities to extend maintenance cycles and reduce whole life costs. Economical, reliable, consistent and efficient methods of concrete block construction can deliver cost effective structures, optimise sustainable performance, improve energy efficiency and reduce construction time</w:t>
      </w:r>
      <w:r w:rsidR="00CE4267">
        <w:rPr>
          <w:rFonts w:ascii="Calibri" w:hAnsi="Calibri" w:cs="Calibri"/>
          <w:sz w:val="24"/>
          <w:szCs w:val="24"/>
        </w:rPr>
        <w:t>.</w:t>
      </w:r>
    </w:p>
    <w:p w14:paraId="3296774E" w14:textId="77777777" w:rsidR="00C52E0F" w:rsidRPr="00C52E0F" w:rsidRDefault="00C52E0F" w:rsidP="00F71FC6">
      <w:pPr>
        <w:rPr>
          <w:rFonts w:ascii="Calibri" w:hAnsi="Calibri" w:cs="Calibri"/>
          <w:b/>
          <w:bCs/>
          <w:sz w:val="10"/>
          <w:szCs w:val="10"/>
        </w:rPr>
      </w:pPr>
    </w:p>
    <w:p w14:paraId="5357A23C" w14:textId="7F61A7C2" w:rsidR="00F71FC6" w:rsidRPr="00F71FC6" w:rsidRDefault="00F71FC6" w:rsidP="00F71FC6">
      <w:pPr>
        <w:rPr>
          <w:rFonts w:ascii="Calibri" w:hAnsi="Calibri" w:cs="Calibri"/>
          <w:b/>
          <w:bCs/>
          <w:sz w:val="28"/>
          <w:szCs w:val="28"/>
        </w:rPr>
      </w:pPr>
      <w:r w:rsidRPr="00F71FC6">
        <w:rPr>
          <w:rFonts w:ascii="Calibri" w:hAnsi="Calibri" w:cs="Calibri"/>
          <w:b/>
          <w:bCs/>
          <w:sz w:val="28"/>
          <w:szCs w:val="28"/>
        </w:rPr>
        <w:t>Our commitment to sustainability</w:t>
      </w:r>
    </w:p>
    <w:p w14:paraId="63F7CB56" w14:textId="0EE76D85" w:rsidR="00F71FC6" w:rsidRPr="00F71FC6" w:rsidRDefault="00F71FC6" w:rsidP="00F71FC6">
      <w:pPr>
        <w:rPr>
          <w:rFonts w:ascii="Calibri" w:hAnsi="Calibri" w:cs="Calibri"/>
          <w:sz w:val="24"/>
          <w:szCs w:val="24"/>
        </w:rPr>
      </w:pPr>
      <w:r w:rsidRPr="00F71FC6">
        <w:rPr>
          <w:rFonts w:ascii="Calibri" w:hAnsi="Calibri" w:cs="Calibri"/>
          <w:sz w:val="24"/>
          <w:szCs w:val="24"/>
        </w:rPr>
        <w:t xml:space="preserve">Plasmor Ltd is committed to building a sustainable future by reducing our environmental footprint, supporting our people and communities, and delivering long-term value through innovation and responsible operations. We align our priorities with the </w:t>
      </w:r>
      <w:r w:rsidRPr="00F43961">
        <w:rPr>
          <w:rFonts w:ascii="Calibri" w:hAnsi="Calibri" w:cs="Calibri"/>
          <w:b/>
          <w:bCs/>
          <w:color w:val="33834A"/>
          <w:sz w:val="24"/>
          <w:szCs w:val="24"/>
        </w:rPr>
        <w:t>United Nations Sustainable Development Goals</w:t>
      </w:r>
      <w:r w:rsidRPr="00F43961">
        <w:rPr>
          <w:rFonts w:ascii="Calibri" w:hAnsi="Calibri" w:cs="Calibri"/>
          <w:color w:val="33834A"/>
          <w:sz w:val="24"/>
          <w:szCs w:val="24"/>
        </w:rPr>
        <w:t xml:space="preserve"> </w:t>
      </w:r>
      <w:r w:rsidRPr="00F71FC6">
        <w:rPr>
          <w:rFonts w:ascii="Calibri" w:hAnsi="Calibri" w:cs="Calibri"/>
          <w:sz w:val="24"/>
          <w:szCs w:val="24"/>
        </w:rPr>
        <w:t>to maximise our positive contribution and manage our impacts responsibly.</w:t>
      </w:r>
    </w:p>
    <w:p w14:paraId="7B93BD66" w14:textId="6650ACE5" w:rsidR="00F71FC6" w:rsidRDefault="00F71FC6" w:rsidP="00F71FC6">
      <w:pPr>
        <w:rPr>
          <w:rFonts w:ascii="Calibri" w:hAnsi="Calibri" w:cs="Calibri"/>
          <w:sz w:val="24"/>
          <w:szCs w:val="24"/>
        </w:rPr>
      </w:pPr>
      <w:r w:rsidRPr="00F71FC6">
        <w:rPr>
          <w:rFonts w:ascii="Calibri" w:hAnsi="Calibri" w:cs="Calibri"/>
          <w:sz w:val="24"/>
          <w:szCs w:val="24"/>
        </w:rPr>
        <w:t>We recognise that sustainability is an evolving journey</w:t>
      </w:r>
      <w:r w:rsidR="00C00A7F">
        <w:rPr>
          <w:rFonts w:ascii="Calibri" w:hAnsi="Calibri" w:cs="Calibri"/>
          <w:sz w:val="24"/>
          <w:szCs w:val="24"/>
        </w:rPr>
        <w:t xml:space="preserve"> and</w:t>
      </w:r>
      <w:r w:rsidRPr="00F71FC6">
        <w:rPr>
          <w:rFonts w:ascii="Calibri" w:hAnsi="Calibri" w:cs="Calibri"/>
          <w:sz w:val="24"/>
          <w:szCs w:val="24"/>
        </w:rPr>
        <w:t xml:space="preserve"> continually review our operations to ensure we are building long-term, responsible solutions. </w:t>
      </w:r>
    </w:p>
    <w:p w14:paraId="652CC0E1" w14:textId="4C4C063C" w:rsidR="00755864" w:rsidRDefault="001567F9" w:rsidP="00F71FC6">
      <w:pPr>
        <w:rPr>
          <w:rFonts w:ascii="Calibri" w:hAnsi="Calibri" w:cs="Calibri"/>
          <w:sz w:val="24"/>
          <w:szCs w:val="24"/>
        </w:rPr>
      </w:pPr>
      <w:r>
        <w:rPr>
          <w:rFonts w:ascii="Calibri" w:hAnsi="Calibri" w:cs="Calibri"/>
          <w:noProof/>
          <w:sz w:val="24"/>
          <w:szCs w:val="24"/>
        </w:rPr>
        <w:drawing>
          <wp:anchor distT="0" distB="0" distL="114300" distR="114300" simplePos="0" relativeHeight="251672576" behindDoc="1" locked="0" layoutInCell="1" allowOverlap="1" wp14:anchorId="611E5BE8" wp14:editId="2E96E964">
            <wp:simplePos x="0" y="0"/>
            <wp:positionH relativeFrom="column">
              <wp:posOffset>2838450</wp:posOffset>
            </wp:positionH>
            <wp:positionV relativeFrom="paragraph">
              <wp:posOffset>1178560</wp:posOffset>
            </wp:positionV>
            <wp:extent cx="869315" cy="846455"/>
            <wp:effectExtent l="0" t="0" r="6985" b="0"/>
            <wp:wrapTight wrapText="bothSides">
              <wp:wrapPolygon edited="0">
                <wp:start x="0" y="0"/>
                <wp:lineTo x="0" y="20903"/>
                <wp:lineTo x="21300" y="20903"/>
                <wp:lineTo x="21300" y="0"/>
                <wp:lineTo x="0" y="0"/>
              </wp:wrapPolygon>
            </wp:wrapTight>
            <wp:docPr id="263853547" name="Picture 12" descr="A green square with white text and a tree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53547" name="Picture 12" descr="A green square with white text and a tree and birds&#10;&#10;AI-generated content may be incorrect."/>
                    <pic:cNvPicPr/>
                  </pic:nvPicPr>
                  <pic:blipFill rotWithShape="1">
                    <a:blip r:embed="rId7">
                      <a:extLst>
                        <a:ext uri="{28A0092B-C50C-407E-A947-70E740481C1C}">
                          <a14:useLocalDpi xmlns:a14="http://schemas.microsoft.com/office/drawing/2010/main" val="0"/>
                        </a:ext>
                      </a:extLst>
                    </a:blip>
                    <a:srcRect t="1571"/>
                    <a:stretch>
                      <a:fillRect/>
                    </a:stretch>
                  </pic:blipFill>
                  <pic:spPr bwMode="auto">
                    <a:xfrm>
                      <a:off x="0" y="0"/>
                      <a:ext cx="869315" cy="846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noProof/>
          <w:sz w:val="24"/>
          <w:szCs w:val="24"/>
        </w:rPr>
        <w:drawing>
          <wp:anchor distT="0" distB="0" distL="114300" distR="114300" simplePos="0" relativeHeight="251671552" behindDoc="1" locked="0" layoutInCell="1" allowOverlap="1" wp14:anchorId="2A45A4AD" wp14:editId="46E74B86">
            <wp:simplePos x="0" y="0"/>
            <wp:positionH relativeFrom="column">
              <wp:posOffset>1896110</wp:posOffset>
            </wp:positionH>
            <wp:positionV relativeFrom="paragraph">
              <wp:posOffset>1173083</wp:posOffset>
            </wp:positionV>
            <wp:extent cx="857885" cy="852170"/>
            <wp:effectExtent l="0" t="0" r="0" b="5080"/>
            <wp:wrapTight wrapText="bothSides">
              <wp:wrapPolygon edited="0">
                <wp:start x="0" y="0"/>
                <wp:lineTo x="0" y="21246"/>
                <wp:lineTo x="21104" y="21246"/>
                <wp:lineTo x="21104" y="0"/>
                <wp:lineTo x="0" y="0"/>
              </wp:wrapPolygon>
            </wp:wrapTight>
            <wp:docPr id="55539758" name="Picture 10" descr="A green and white logo with a glob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9758" name="Picture 10" descr="A green and white logo with a globe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57885" cy="85217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noProof/>
          <w:sz w:val="24"/>
          <w:szCs w:val="24"/>
        </w:rPr>
        <w:drawing>
          <wp:anchor distT="0" distB="0" distL="114300" distR="114300" simplePos="0" relativeHeight="251670528" behindDoc="1" locked="0" layoutInCell="1" allowOverlap="1" wp14:anchorId="20423D52" wp14:editId="584C9C74">
            <wp:simplePos x="0" y="0"/>
            <wp:positionH relativeFrom="column">
              <wp:posOffset>970280</wp:posOffset>
            </wp:positionH>
            <wp:positionV relativeFrom="paragraph">
              <wp:posOffset>1167765</wp:posOffset>
            </wp:positionV>
            <wp:extent cx="857885" cy="857885"/>
            <wp:effectExtent l="0" t="0" r="0" b="0"/>
            <wp:wrapTight wrapText="bothSides">
              <wp:wrapPolygon edited="0">
                <wp:start x="0" y="0"/>
                <wp:lineTo x="0" y="21104"/>
                <wp:lineTo x="21104" y="21104"/>
                <wp:lineTo x="21104" y="0"/>
                <wp:lineTo x="0" y="0"/>
              </wp:wrapPolygon>
            </wp:wrapTight>
            <wp:docPr id="2017670470" name="Picture 9" descr="A yellow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70470" name="Picture 9" descr="A yellow rectangular sign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857885" cy="85788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noProof/>
          <w:sz w:val="24"/>
          <w:szCs w:val="24"/>
        </w:rPr>
        <w:drawing>
          <wp:anchor distT="0" distB="0" distL="114300" distR="114300" simplePos="0" relativeHeight="251666432" behindDoc="1" locked="0" layoutInCell="1" allowOverlap="1" wp14:anchorId="14E4E609" wp14:editId="3870C772">
            <wp:simplePos x="0" y="0"/>
            <wp:positionH relativeFrom="column">
              <wp:posOffset>970280</wp:posOffset>
            </wp:positionH>
            <wp:positionV relativeFrom="paragraph">
              <wp:posOffset>236220</wp:posOffset>
            </wp:positionV>
            <wp:extent cx="852805" cy="859155"/>
            <wp:effectExtent l="0" t="0" r="4445" b="0"/>
            <wp:wrapTight wrapText="bothSides">
              <wp:wrapPolygon edited="0">
                <wp:start x="0" y="0"/>
                <wp:lineTo x="0" y="21073"/>
                <wp:lineTo x="21230" y="21073"/>
                <wp:lineTo x="21230" y="0"/>
                <wp:lineTo x="0" y="0"/>
              </wp:wrapPolygon>
            </wp:wrapTight>
            <wp:docPr id="205013925" name="Picture 6" descr="A yellow sign with a light on the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3925" name="Picture 6" descr="A yellow sign with a light on the su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852805" cy="85915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noProof/>
          <w:sz w:val="24"/>
          <w:szCs w:val="24"/>
        </w:rPr>
        <w:drawing>
          <wp:anchor distT="0" distB="0" distL="114300" distR="114300" simplePos="0" relativeHeight="251668480" behindDoc="0" locked="0" layoutInCell="1" allowOverlap="1" wp14:anchorId="1E5639B8" wp14:editId="172C7683">
            <wp:simplePos x="0" y="0"/>
            <wp:positionH relativeFrom="column">
              <wp:posOffset>2830830</wp:posOffset>
            </wp:positionH>
            <wp:positionV relativeFrom="paragraph">
              <wp:posOffset>231775</wp:posOffset>
            </wp:positionV>
            <wp:extent cx="866775" cy="866775"/>
            <wp:effectExtent l="0" t="0" r="9525" b="9525"/>
            <wp:wrapThrough wrapText="bothSides">
              <wp:wrapPolygon edited="0">
                <wp:start x="0" y="0"/>
                <wp:lineTo x="0" y="21363"/>
                <wp:lineTo x="21363" y="21363"/>
                <wp:lineTo x="21363" y="0"/>
                <wp:lineTo x="0" y="0"/>
              </wp:wrapPolygon>
            </wp:wrapThrough>
            <wp:docPr id="190154073"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4073" name="Picture 7"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noProof/>
          <w:sz w:val="24"/>
          <w:szCs w:val="24"/>
        </w:rPr>
        <w:drawing>
          <wp:anchor distT="0" distB="0" distL="114300" distR="114300" simplePos="0" relativeHeight="251669504" behindDoc="1" locked="0" layoutInCell="1" allowOverlap="1" wp14:anchorId="3D251EAA" wp14:editId="20D49A34">
            <wp:simplePos x="0" y="0"/>
            <wp:positionH relativeFrom="column">
              <wp:posOffset>3775075</wp:posOffset>
            </wp:positionH>
            <wp:positionV relativeFrom="paragraph">
              <wp:posOffset>230505</wp:posOffset>
            </wp:positionV>
            <wp:extent cx="899795" cy="875665"/>
            <wp:effectExtent l="0" t="0" r="0" b="635"/>
            <wp:wrapTight wrapText="bothSides">
              <wp:wrapPolygon edited="0">
                <wp:start x="0" y="0"/>
                <wp:lineTo x="0" y="21146"/>
                <wp:lineTo x="21036" y="21146"/>
                <wp:lineTo x="21036" y="0"/>
                <wp:lineTo x="0" y="0"/>
              </wp:wrapPolygon>
            </wp:wrapTight>
            <wp:docPr id="675490440" name="Picture 8"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90440" name="Picture 8" descr="A white and orange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99795" cy="87566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noProof/>
          <w:sz w:val="24"/>
          <w:szCs w:val="24"/>
        </w:rPr>
        <w:drawing>
          <wp:anchor distT="0" distB="0" distL="114300" distR="114300" simplePos="0" relativeHeight="251667456" behindDoc="1" locked="0" layoutInCell="1" allowOverlap="1" wp14:anchorId="2C7509E0" wp14:editId="328CB6F4">
            <wp:simplePos x="0" y="0"/>
            <wp:positionH relativeFrom="column">
              <wp:posOffset>1896745</wp:posOffset>
            </wp:positionH>
            <wp:positionV relativeFrom="paragraph">
              <wp:posOffset>231775</wp:posOffset>
            </wp:positionV>
            <wp:extent cx="859790" cy="866775"/>
            <wp:effectExtent l="0" t="0" r="0" b="9525"/>
            <wp:wrapTight wrapText="bothSides">
              <wp:wrapPolygon edited="0">
                <wp:start x="0" y="0"/>
                <wp:lineTo x="0" y="21363"/>
                <wp:lineTo x="21058" y="21363"/>
                <wp:lineTo x="21058" y="0"/>
                <wp:lineTo x="0" y="0"/>
              </wp:wrapPolygon>
            </wp:wrapTight>
            <wp:docPr id="1080591166" name="Picture 5" descr="A red background with white text and a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91166" name="Picture 5" descr="A red background with white text and a graphic&#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59790" cy="866775"/>
                    </a:xfrm>
                    <a:prstGeom prst="rect">
                      <a:avLst/>
                    </a:prstGeom>
                  </pic:spPr>
                </pic:pic>
              </a:graphicData>
            </a:graphic>
            <wp14:sizeRelH relativeFrom="margin">
              <wp14:pctWidth>0</wp14:pctWidth>
            </wp14:sizeRelH>
            <wp14:sizeRelV relativeFrom="margin">
              <wp14:pctHeight>0</wp14:pctHeight>
            </wp14:sizeRelV>
          </wp:anchor>
        </w:drawing>
      </w:r>
    </w:p>
    <w:p w14:paraId="2F3E7819" w14:textId="1E86254F" w:rsidR="00C52E0F" w:rsidRDefault="00C52E0F" w:rsidP="00F71FC6">
      <w:pPr>
        <w:rPr>
          <w:rFonts w:ascii="Calibri" w:hAnsi="Calibri" w:cs="Calibri"/>
          <w:sz w:val="24"/>
          <w:szCs w:val="24"/>
        </w:rPr>
      </w:pPr>
    </w:p>
    <w:p w14:paraId="22FBDB79" w14:textId="06E6821C" w:rsidR="00C52E0F" w:rsidRDefault="00C52E0F" w:rsidP="00F71FC6">
      <w:pPr>
        <w:rPr>
          <w:rFonts w:ascii="Calibri" w:hAnsi="Calibri" w:cs="Calibri"/>
          <w:sz w:val="24"/>
          <w:szCs w:val="24"/>
        </w:rPr>
      </w:pPr>
    </w:p>
    <w:p w14:paraId="4248D07B" w14:textId="4710112A" w:rsidR="00F71FC6" w:rsidRDefault="001567F9" w:rsidP="00F71FC6">
      <w:pPr>
        <w:rPr>
          <w:rFonts w:ascii="Calibri" w:hAnsi="Calibri" w:cs="Calibri"/>
          <w:sz w:val="24"/>
          <w:szCs w:val="24"/>
        </w:rPr>
      </w:pPr>
      <w:r>
        <w:rPr>
          <w:rFonts w:ascii="Calibri" w:hAnsi="Calibri" w:cs="Calibri"/>
          <w:noProof/>
          <w:sz w:val="24"/>
          <w:szCs w:val="24"/>
        </w:rPr>
        <w:drawing>
          <wp:anchor distT="0" distB="0" distL="114300" distR="114300" simplePos="0" relativeHeight="251673600" behindDoc="1" locked="0" layoutInCell="1" allowOverlap="1" wp14:anchorId="2284F338" wp14:editId="7AC2995B">
            <wp:simplePos x="0" y="0"/>
            <wp:positionH relativeFrom="column">
              <wp:posOffset>3775075</wp:posOffset>
            </wp:positionH>
            <wp:positionV relativeFrom="paragraph">
              <wp:posOffset>265430</wp:posOffset>
            </wp:positionV>
            <wp:extent cx="899795" cy="840740"/>
            <wp:effectExtent l="0" t="0" r="0" b="0"/>
            <wp:wrapTight wrapText="bothSides">
              <wp:wrapPolygon edited="0">
                <wp:start x="0" y="0"/>
                <wp:lineTo x="0" y="21045"/>
                <wp:lineTo x="21036" y="21045"/>
                <wp:lineTo x="21036" y="0"/>
                <wp:lineTo x="0" y="0"/>
              </wp:wrapPolygon>
            </wp:wrapTight>
            <wp:docPr id="852252292" name="Picture 13" descr="A logo with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52292" name="Picture 13" descr="A logo with white circl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99795" cy="840740"/>
                    </a:xfrm>
                    <a:prstGeom prst="rect">
                      <a:avLst/>
                    </a:prstGeom>
                  </pic:spPr>
                </pic:pic>
              </a:graphicData>
            </a:graphic>
            <wp14:sizeRelH relativeFrom="margin">
              <wp14:pctWidth>0</wp14:pctWidth>
            </wp14:sizeRelH>
            <wp14:sizeRelV relativeFrom="margin">
              <wp14:pctHeight>0</wp14:pctHeight>
            </wp14:sizeRelV>
          </wp:anchor>
        </w:drawing>
      </w:r>
    </w:p>
    <w:p w14:paraId="378BECD6" w14:textId="703C5E48" w:rsidR="00BE04ED" w:rsidRDefault="00BE04ED" w:rsidP="00F71FC6">
      <w:pPr>
        <w:rPr>
          <w:rFonts w:ascii="Calibri" w:hAnsi="Calibri" w:cs="Calibri"/>
          <w:sz w:val="24"/>
          <w:szCs w:val="24"/>
        </w:rPr>
      </w:pPr>
    </w:p>
    <w:p w14:paraId="2246BE20" w14:textId="0DB3D571" w:rsidR="00BE04ED" w:rsidRDefault="00BE04ED" w:rsidP="00F71FC6">
      <w:pPr>
        <w:rPr>
          <w:rFonts w:ascii="Calibri" w:hAnsi="Calibri" w:cs="Calibri"/>
          <w:sz w:val="24"/>
          <w:szCs w:val="24"/>
        </w:rPr>
      </w:pPr>
    </w:p>
    <w:p w14:paraId="181FD063" w14:textId="77777777" w:rsidR="00F71FC6" w:rsidRDefault="00F71FC6" w:rsidP="00F71FC6">
      <w:pPr>
        <w:rPr>
          <w:rFonts w:ascii="Calibri" w:hAnsi="Calibri" w:cs="Calibri"/>
          <w:sz w:val="24"/>
          <w:szCs w:val="24"/>
        </w:rPr>
      </w:pPr>
    </w:p>
    <w:p w14:paraId="1AE1CFB0" w14:textId="15729093" w:rsidR="00F71FC6" w:rsidRPr="00BE04ED" w:rsidRDefault="00BE04ED" w:rsidP="00F71FC6">
      <w:pPr>
        <w:rPr>
          <w:rFonts w:ascii="Calibri" w:hAnsi="Calibri" w:cs="Calibri"/>
          <w:b/>
          <w:bCs/>
          <w:sz w:val="24"/>
          <w:szCs w:val="24"/>
        </w:rPr>
      </w:pPr>
      <w:r>
        <w:rPr>
          <w:rFonts w:ascii="Calibri" w:hAnsi="Calibri" w:cs="Calibri"/>
          <w:noProof/>
          <w:sz w:val="24"/>
          <w:szCs w:val="24"/>
        </w:rPr>
        <w:lastRenderedPageBreak/>
        <mc:AlternateContent>
          <mc:Choice Requires="wps">
            <w:drawing>
              <wp:anchor distT="0" distB="0" distL="114300" distR="114300" simplePos="0" relativeHeight="251663360" behindDoc="0" locked="0" layoutInCell="1" allowOverlap="1" wp14:anchorId="25767C63" wp14:editId="6950720B">
                <wp:simplePos x="0" y="0"/>
                <wp:positionH relativeFrom="page">
                  <wp:align>right</wp:align>
                </wp:positionH>
                <wp:positionV relativeFrom="paragraph">
                  <wp:posOffset>-923925</wp:posOffset>
                </wp:positionV>
                <wp:extent cx="314325" cy="10753725"/>
                <wp:effectExtent l="0" t="0" r="9525" b="9525"/>
                <wp:wrapNone/>
                <wp:docPr id="1114220313" name="Rectangle 4"/>
                <wp:cNvGraphicFramePr/>
                <a:graphic xmlns:a="http://schemas.openxmlformats.org/drawingml/2006/main">
                  <a:graphicData uri="http://schemas.microsoft.com/office/word/2010/wordprocessingShape">
                    <wps:wsp>
                      <wps:cNvSpPr/>
                      <wps:spPr>
                        <a:xfrm>
                          <a:off x="0" y="0"/>
                          <a:ext cx="314325" cy="10753725"/>
                        </a:xfrm>
                        <a:prstGeom prst="rect">
                          <a:avLst/>
                        </a:prstGeom>
                        <a:solidFill>
                          <a:srgbClr val="3383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8B01C" id="Rectangle 4" o:spid="_x0000_s1026" style="position:absolute;margin-left:-26.45pt;margin-top:-72.75pt;width:24.75pt;height:846.7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" fillcolor="#33834a" stroked="f" strokeweight="1pt">
                <w10:wrap anchorx="page"/>
              </v:rect>
            </w:pict>
          </mc:Fallback>
        </mc:AlternateContent>
      </w:r>
      <w:r w:rsidR="00F71FC6" w:rsidRPr="00BE04ED">
        <w:rPr>
          <w:rFonts w:ascii="Calibri" w:hAnsi="Calibri" w:cs="Calibri"/>
          <w:b/>
          <w:bCs/>
          <w:sz w:val="24"/>
          <w:szCs w:val="24"/>
        </w:rPr>
        <w:t>The credentials below reflect our current progress — we have already taken significant steps, and we are committed to going further.</w:t>
      </w:r>
    </w:p>
    <w:p w14:paraId="2A3DBBDC" w14:textId="77777777" w:rsidR="00F71FC6" w:rsidRDefault="00F71FC6" w:rsidP="00F71FC6">
      <w:pPr>
        <w:rPr>
          <w:rFonts w:ascii="Calibri" w:hAnsi="Calibri" w:cs="Calibri"/>
          <w:sz w:val="24"/>
          <w:szCs w:val="24"/>
        </w:rPr>
      </w:pPr>
    </w:p>
    <w:p w14:paraId="732560E2" w14:textId="35183296" w:rsidR="00F71FC6" w:rsidRPr="00F71FC6" w:rsidRDefault="00F71FC6" w:rsidP="00BE04ED">
      <w:pPr>
        <w:pStyle w:val="ListParagraph"/>
        <w:numPr>
          <w:ilvl w:val="0"/>
          <w:numId w:val="4"/>
        </w:numPr>
        <w:spacing w:line="276" w:lineRule="auto"/>
        <w:rPr>
          <w:rFonts w:ascii="Calibri" w:hAnsi="Calibri" w:cs="Calibri"/>
          <w:sz w:val="24"/>
          <w:szCs w:val="24"/>
        </w:rPr>
      </w:pPr>
      <w:r w:rsidRPr="00F71FC6">
        <w:rPr>
          <w:rFonts w:ascii="Calibri" w:hAnsi="Calibri" w:cs="Calibri"/>
          <w:sz w:val="24"/>
          <w:szCs w:val="24"/>
        </w:rPr>
        <w:t xml:space="preserve">A proportion of our </w:t>
      </w:r>
      <w:r w:rsidRPr="00F049DE">
        <w:rPr>
          <w:rFonts w:ascii="Calibri" w:hAnsi="Calibri" w:cs="Calibri"/>
          <w:color w:val="33834A"/>
          <w:sz w:val="24"/>
          <w:szCs w:val="24"/>
        </w:rPr>
        <w:t>raw material is an industrial by-product that substitutes the extraction of primary aggrega</w:t>
      </w:r>
      <w:r w:rsidRPr="00F71FC6">
        <w:rPr>
          <w:rFonts w:ascii="Calibri" w:hAnsi="Calibri" w:cs="Calibri"/>
          <w:sz w:val="24"/>
          <w:szCs w:val="24"/>
        </w:rPr>
        <w:t>tes such as stone, sand, gravel and granite.</w:t>
      </w:r>
    </w:p>
    <w:p w14:paraId="331FA665" w14:textId="77777777" w:rsidR="00F71FC6" w:rsidRPr="00F71FC6" w:rsidRDefault="00F71FC6" w:rsidP="00BE04ED">
      <w:pPr>
        <w:pStyle w:val="ListParagraph"/>
        <w:spacing w:line="276" w:lineRule="auto"/>
        <w:rPr>
          <w:rFonts w:ascii="Calibri" w:hAnsi="Calibri" w:cs="Calibri"/>
          <w:sz w:val="24"/>
          <w:szCs w:val="24"/>
        </w:rPr>
      </w:pPr>
    </w:p>
    <w:p w14:paraId="13C0D02B" w14:textId="02DF4FCE" w:rsidR="002062EA" w:rsidRDefault="00F71FC6" w:rsidP="00044DFB">
      <w:pPr>
        <w:pStyle w:val="ListParagraph"/>
        <w:numPr>
          <w:ilvl w:val="0"/>
          <w:numId w:val="4"/>
        </w:numPr>
        <w:spacing w:line="276" w:lineRule="auto"/>
        <w:rPr>
          <w:rFonts w:ascii="Calibri" w:hAnsi="Calibri" w:cs="Calibri"/>
          <w:sz w:val="24"/>
          <w:szCs w:val="24"/>
        </w:rPr>
      </w:pPr>
      <w:r w:rsidRPr="002062EA">
        <w:rPr>
          <w:rFonts w:ascii="Calibri" w:hAnsi="Calibri" w:cs="Calibri"/>
          <w:sz w:val="24"/>
          <w:szCs w:val="24"/>
        </w:rPr>
        <w:t xml:space="preserve">Where primary aggregate is extracted, we use a significant amount of clay which we expand to 5 times its original volume. This represents a significant environmental advantage over alternative virgin quarried aggregates such as stone, sand, gravel and granite. This is because for one tonne of clay quarried, once </w:t>
      </w:r>
      <w:r w:rsidR="0022647F" w:rsidRPr="002062EA">
        <w:rPr>
          <w:rFonts w:ascii="Calibri" w:hAnsi="Calibri" w:cs="Calibri"/>
          <w:sz w:val="24"/>
          <w:szCs w:val="24"/>
        </w:rPr>
        <w:t>process</w:t>
      </w:r>
      <w:r w:rsidRPr="002062EA">
        <w:rPr>
          <w:rFonts w:ascii="Calibri" w:hAnsi="Calibri" w:cs="Calibri"/>
          <w:sz w:val="24"/>
          <w:szCs w:val="24"/>
        </w:rPr>
        <w:t xml:space="preserve">ed in Plasmor’s unique expanded clay plant, the volume multiplies to five times. </w:t>
      </w:r>
      <w:r w:rsidR="002062EA" w:rsidRPr="002062EA">
        <w:rPr>
          <w:rFonts w:ascii="Calibri" w:hAnsi="Calibri" w:cs="Calibri"/>
          <w:sz w:val="24"/>
          <w:szCs w:val="24"/>
        </w:rPr>
        <w:t>Thus 80% less quarried material is required in our manufacturing processes</w:t>
      </w:r>
      <w:r w:rsidR="002062EA">
        <w:rPr>
          <w:rFonts w:ascii="Calibri" w:hAnsi="Calibri" w:cs="Calibri"/>
          <w:sz w:val="24"/>
          <w:szCs w:val="24"/>
        </w:rPr>
        <w:t>.</w:t>
      </w:r>
    </w:p>
    <w:p w14:paraId="66FEB4B8" w14:textId="77777777" w:rsidR="002062EA" w:rsidRPr="002062EA" w:rsidRDefault="002062EA" w:rsidP="002062EA">
      <w:pPr>
        <w:pStyle w:val="ListParagraph"/>
        <w:rPr>
          <w:rFonts w:ascii="Calibri" w:hAnsi="Calibri" w:cs="Calibri"/>
          <w:sz w:val="24"/>
          <w:szCs w:val="24"/>
        </w:rPr>
      </w:pPr>
    </w:p>
    <w:p w14:paraId="7DBD82C6" w14:textId="10DD4586" w:rsidR="00F71FC6" w:rsidRPr="002062EA" w:rsidRDefault="00F71FC6" w:rsidP="00044DFB">
      <w:pPr>
        <w:pStyle w:val="ListParagraph"/>
        <w:numPr>
          <w:ilvl w:val="0"/>
          <w:numId w:val="4"/>
        </w:numPr>
        <w:spacing w:line="276" w:lineRule="auto"/>
        <w:rPr>
          <w:rFonts w:ascii="Calibri" w:hAnsi="Calibri" w:cs="Calibri"/>
          <w:sz w:val="24"/>
          <w:szCs w:val="24"/>
        </w:rPr>
      </w:pPr>
      <w:r w:rsidRPr="002062EA">
        <w:rPr>
          <w:rFonts w:ascii="Calibri" w:hAnsi="Calibri" w:cs="Calibri"/>
          <w:sz w:val="24"/>
          <w:szCs w:val="24"/>
        </w:rPr>
        <w:t xml:space="preserve">All Plasmor production plants are </w:t>
      </w:r>
      <w:r w:rsidRPr="002062EA">
        <w:rPr>
          <w:rFonts w:ascii="Calibri" w:hAnsi="Calibri" w:cs="Calibri"/>
          <w:color w:val="33834A"/>
          <w:sz w:val="24"/>
          <w:szCs w:val="24"/>
        </w:rPr>
        <w:t>strategically close to traditional sources of raw materials</w:t>
      </w:r>
      <w:r w:rsidRPr="002062EA">
        <w:rPr>
          <w:rFonts w:ascii="Calibri" w:hAnsi="Calibri" w:cs="Calibri"/>
          <w:sz w:val="24"/>
          <w:szCs w:val="24"/>
        </w:rPr>
        <w:t xml:space="preserve"> thus precluding long road transfer of materials.</w:t>
      </w:r>
    </w:p>
    <w:p w14:paraId="4BD85C92" w14:textId="252FE36E" w:rsidR="00BE04ED" w:rsidRPr="00BE04ED" w:rsidRDefault="00BE04ED" w:rsidP="00BE04ED">
      <w:pPr>
        <w:pStyle w:val="ListParagraph"/>
        <w:spacing w:line="276" w:lineRule="auto"/>
        <w:rPr>
          <w:rFonts w:ascii="Calibri" w:hAnsi="Calibri" w:cs="Calibri"/>
          <w:sz w:val="24"/>
          <w:szCs w:val="24"/>
        </w:rPr>
      </w:pPr>
    </w:p>
    <w:p w14:paraId="4E722874" w14:textId="3457F596" w:rsidR="00F71FC6" w:rsidRPr="00A21124" w:rsidRDefault="00F71FC6" w:rsidP="00BE04ED">
      <w:pPr>
        <w:pStyle w:val="ListParagraph"/>
        <w:numPr>
          <w:ilvl w:val="0"/>
          <w:numId w:val="4"/>
        </w:numPr>
        <w:spacing w:line="276" w:lineRule="auto"/>
        <w:rPr>
          <w:rFonts w:ascii="Calibri" w:hAnsi="Calibri" w:cs="Calibri"/>
          <w:color w:val="33834A"/>
          <w:sz w:val="24"/>
          <w:szCs w:val="24"/>
        </w:rPr>
      </w:pPr>
      <w:r w:rsidRPr="00F71FC6">
        <w:rPr>
          <w:rFonts w:ascii="Calibri" w:hAnsi="Calibri" w:cs="Calibri"/>
          <w:sz w:val="24"/>
          <w:szCs w:val="24"/>
        </w:rPr>
        <w:t xml:space="preserve">Where raw material journeys of 40+ miles are necessary, wherever possible, </w:t>
      </w:r>
      <w:r w:rsidRPr="00A21124">
        <w:rPr>
          <w:rFonts w:ascii="Calibri" w:hAnsi="Calibri" w:cs="Calibri"/>
          <w:color w:val="33834A"/>
          <w:sz w:val="24"/>
          <w:szCs w:val="24"/>
        </w:rPr>
        <w:t>rail and inland waterway transport is utilised.</w:t>
      </w:r>
    </w:p>
    <w:p w14:paraId="30838192" w14:textId="77777777" w:rsidR="00BE04ED" w:rsidRPr="00F71FC6" w:rsidRDefault="00BE04ED" w:rsidP="00BE04ED">
      <w:pPr>
        <w:pStyle w:val="ListParagraph"/>
        <w:spacing w:line="276" w:lineRule="auto"/>
        <w:rPr>
          <w:rFonts w:ascii="Calibri" w:hAnsi="Calibri" w:cs="Calibri"/>
          <w:sz w:val="24"/>
          <w:szCs w:val="24"/>
        </w:rPr>
      </w:pPr>
    </w:p>
    <w:p w14:paraId="061808EE" w14:textId="77777777" w:rsidR="00BE04ED" w:rsidRDefault="00F71FC6" w:rsidP="00BE04ED">
      <w:pPr>
        <w:pStyle w:val="ListParagraph"/>
        <w:numPr>
          <w:ilvl w:val="0"/>
          <w:numId w:val="4"/>
        </w:numPr>
        <w:spacing w:line="276" w:lineRule="auto"/>
        <w:rPr>
          <w:rFonts w:ascii="Calibri" w:hAnsi="Calibri" w:cs="Calibri"/>
          <w:sz w:val="24"/>
          <w:szCs w:val="24"/>
        </w:rPr>
      </w:pPr>
      <w:r w:rsidRPr="00BE04ED">
        <w:rPr>
          <w:rFonts w:ascii="Calibri" w:hAnsi="Calibri" w:cs="Calibri"/>
          <w:sz w:val="24"/>
          <w:szCs w:val="24"/>
        </w:rPr>
        <w:t xml:space="preserve">All Plasmor production plants and </w:t>
      </w:r>
      <w:r w:rsidRPr="006F4C61">
        <w:rPr>
          <w:rFonts w:ascii="Calibri" w:hAnsi="Calibri" w:cs="Calibri"/>
          <w:color w:val="33834A"/>
          <w:sz w:val="24"/>
          <w:szCs w:val="24"/>
        </w:rPr>
        <w:t>distribution depots are strategically situated</w:t>
      </w:r>
      <w:r w:rsidRPr="00BE04ED">
        <w:rPr>
          <w:rFonts w:ascii="Calibri" w:hAnsi="Calibri" w:cs="Calibri"/>
          <w:sz w:val="24"/>
          <w:szCs w:val="24"/>
        </w:rPr>
        <w:t xml:space="preserve"> close to densely populated conurbations which constitute the key markets for our products thus minimising LGV lorry movements.</w:t>
      </w:r>
    </w:p>
    <w:p w14:paraId="631B4E54" w14:textId="77777777" w:rsidR="00BE04ED" w:rsidRPr="00BE04ED" w:rsidRDefault="00BE04ED" w:rsidP="00BE04ED">
      <w:pPr>
        <w:pStyle w:val="ListParagraph"/>
        <w:spacing w:line="276" w:lineRule="auto"/>
        <w:rPr>
          <w:rFonts w:ascii="Calibri" w:hAnsi="Calibri" w:cs="Calibri"/>
          <w:sz w:val="24"/>
          <w:szCs w:val="24"/>
        </w:rPr>
      </w:pPr>
    </w:p>
    <w:p w14:paraId="6164803B" w14:textId="77777777" w:rsidR="00BE04ED" w:rsidRDefault="00F71FC6" w:rsidP="00BE04ED">
      <w:pPr>
        <w:pStyle w:val="ListParagraph"/>
        <w:numPr>
          <w:ilvl w:val="0"/>
          <w:numId w:val="4"/>
        </w:numPr>
        <w:spacing w:line="276" w:lineRule="auto"/>
        <w:rPr>
          <w:rFonts w:ascii="Calibri" w:hAnsi="Calibri" w:cs="Calibri"/>
          <w:sz w:val="24"/>
          <w:szCs w:val="24"/>
        </w:rPr>
      </w:pPr>
      <w:r w:rsidRPr="00BE04ED">
        <w:rPr>
          <w:rFonts w:ascii="Calibri" w:hAnsi="Calibri" w:cs="Calibri"/>
          <w:sz w:val="24"/>
          <w:szCs w:val="24"/>
        </w:rPr>
        <w:t xml:space="preserve">Plasmor is committed to the </w:t>
      </w:r>
      <w:r w:rsidRPr="006F4C61">
        <w:rPr>
          <w:rFonts w:ascii="Calibri" w:hAnsi="Calibri" w:cs="Calibri"/>
          <w:color w:val="33834A"/>
          <w:sz w:val="24"/>
          <w:szCs w:val="24"/>
        </w:rPr>
        <w:t>continuing use of rail transport</w:t>
      </w:r>
      <w:r w:rsidRPr="00BE04ED">
        <w:rPr>
          <w:rFonts w:ascii="Calibri" w:hAnsi="Calibri" w:cs="Calibri"/>
          <w:sz w:val="24"/>
          <w:szCs w:val="24"/>
        </w:rPr>
        <w:t xml:space="preserve">. 18% of Plasmor finished product is delivered daily by rail transport thus reducing LGV lorry movements by up to 50 per day. </w:t>
      </w:r>
    </w:p>
    <w:p w14:paraId="67984BDF" w14:textId="77777777" w:rsidR="00BE04ED" w:rsidRPr="00BE04ED" w:rsidRDefault="00BE04ED" w:rsidP="00BE04ED">
      <w:pPr>
        <w:pStyle w:val="ListParagraph"/>
        <w:spacing w:line="276" w:lineRule="auto"/>
        <w:rPr>
          <w:rFonts w:ascii="Calibri" w:hAnsi="Calibri" w:cs="Calibri"/>
          <w:sz w:val="24"/>
          <w:szCs w:val="24"/>
        </w:rPr>
      </w:pPr>
    </w:p>
    <w:p w14:paraId="07E8928E" w14:textId="77777777" w:rsidR="00BE04ED" w:rsidRDefault="00F71FC6" w:rsidP="00BE04ED">
      <w:pPr>
        <w:pStyle w:val="ListParagraph"/>
        <w:numPr>
          <w:ilvl w:val="0"/>
          <w:numId w:val="4"/>
        </w:numPr>
        <w:spacing w:line="276" w:lineRule="auto"/>
        <w:rPr>
          <w:rFonts w:ascii="Calibri" w:hAnsi="Calibri" w:cs="Calibri"/>
          <w:sz w:val="24"/>
          <w:szCs w:val="24"/>
        </w:rPr>
      </w:pPr>
      <w:r w:rsidRPr="00BE04ED">
        <w:rPr>
          <w:rFonts w:ascii="Calibri" w:hAnsi="Calibri" w:cs="Calibri"/>
          <w:sz w:val="24"/>
          <w:szCs w:val="24"/>
        </w:rPr>
        <w:t xml:space="preserve">Plasmor is committed to the </w:t>
      </w:r>
      <w:r w:rsidRPr="006F4C61">
        <w:rPr>
          <w:rFonts w:ascii="Calibri" w:hAnsi="Calibri" w:cs="Calibri"/>
          <w:color w:val="33834A"/>
          <w:sz w:val="24"/>
          <w:szCs w:val="24"/>
        </w:rPr>
        <w:t xml:space="preserve">continual investment in and modernisation of its LGV fleet. </w:t>
      </w:r>
      <w:r w:rsidRPr="00BE04ED">
        <w:rPr>
          <w:rFonts w:ascii="Calibri" w:hAnsi="Calibri" w:cs="Calibri"/>
          <w:sz w:val="24"/>
          <w:szCs w:val="24"/>
        </w:rPr>
        <w:t>All replacement vehicles are specified and equipped to the latest European Emissions Standards.</w:t>
      </w:r>
    </w:p>
    <w:p w14:paraId="004AFCF9" w14:textId="77777777" w:rsidR="00BE04ED" w:rsidRPr="00BE04ED" w:rsidRDefault="00BE04ED" w:rsidP="00BE04ED">
      <w:pPr>
        <w:pStyle w:val="ListParagraph"/>
        <w:spacing w:line="276" w:lineRule="auto"/>
        <w:rPr>
          <w:rFonts w:ascii="Calibri" w:hAnsi="Calibri" w:cs="Calibri"/>
          <w:sz w:val="24"/>
          <w:szCs w:val="24"/>
        </w:rPr>
      </w:pPr>
    </w:p>
    <w:p w14:paraId="38527FDB" w14:textId="77777777" w:rsidR="00BE04ED" w:rsidRDefault="00F71FC6" w:rsidP="00BE04ED">
      <w:pPr>
        <w:pStyle w:val="ListParagraph"/>
        <w:numPr>
          <w:ilvl w:val="0"/>
          <w:numId w:val="4"/>
        </w:numPr>
        <w:spacing w:line="276" w:lineRule="auto"/>
        <w:rPr>
          <w:rFonts w:ascii="Calibri" w:hAnsi="Calibri" w:cs="Calibri"/>
          <w:sz w:val="24"/>
          <w:szCs w:val="24"/>
        </w:rPr>
      </w:pPr>
      <w:r w:rsidRPr="00BE04ED">
        <w:rPr>
          <w:rFonts w:ascii="Calibri" w:hAnsi="Calibri" w:cs="Calibri"/>
          <w:sz w:val="24"/>
          <w:szCs w:val="24"/>
        </w:rPr>
        <w:t xml:space="preserve">All waste/reject materials derived from the production process are recycled and re-used in production with </w:t>
      </w:r>
      <w:r w:rsidRPr="006F4C61">
        <w:rPr>
          <w:rFonts w:ascii="Calibri" w:hAnsi="Calibri" w:cs="Calibri"/>
          <w:color w:val="33834A"/>
          <w:sz w:val="24"/>
          <w:szCs w:val="24"/>
        </w:rPr>
        <w:t>nil concrete waste to landfill</w:t>
      </w:r>
      <w:r w:rsidRPr="00BE04ED">
        <w:rPr>
          <w:rFonts w:ascii="Calibri" w:hAnsi="Calibri" w:cs="Calibri"/>
          <w:sz w:val="24"/>
          <w:szCs w:val="24"/>
        </w:rPr>
        <w:t>.</w:t>
      </w:r>
    </w:p>
    <w:p w14:paraId="4FFFD7FD" w14:textId="77777777" w:rsidR="00BE04ED" w:rsidRPr="00BE04ED" w:rsidRDefault="00BE04ED" w:rsidP="00BE04ED">
      <w:pPr>
        <w:pStyle w:val="ListParagraph"/>
        <w:spacing w:line="276" w:lineRule="auto"/>
        <w:rPr>
          <w:rFonts w:ascii="Calibri" w:hAnsi="Calibri" w:cs="Calibri"/>
          <w:sz w:val="24"/>
          <w:szCs w:val="24"/>
        </w:rPr>
      </w:pPr>
    </w:p>
    <w:p w14:paraId="17B381B5" w14:textId="77777777" w:rsidR="00BE04ED" w:rsidRDefault="00F71FC6" w:rsidP="00BE04ED">
      <w:pPr>
        <w:pStyle w:val="ListParagraph"/>
        <w:numPr>
          <w:ilvl w:val="0"/>
          <w:numId w:val="4"/>
        </w:numPr>
        <w:spacing w:line="276" w:lineRule="auto"/>
        <w:rPr>
          <w:rFonts w:ascii="Calibri" w:hAnsi="Calibri" w:cs="Calibri"/>
          <w:sz w:val="24"/>
          <w:szCs w:val="24"/>
        </w:rPr>
      </w:pPr>
      <w:r w:rsidRPr="006F4C61">
        <w:rPr>
          <w:rFonts w:ascii="Calibri" w:hAnsi="Calibri" w:cs="Calibri"/>
          <w:color w:val="33834A"/>
          <w:sz w:val="24"/>
          <w:szCs w:val="24"/>
        </w:rPr>
        <w:t xml:space="preserve">The use of alternative fuels </w:t>
      </w:r>
      <w:r w:rsidRPr="00BE04ED">
        <w:rPr>
          <w:rFonts w:ascii="Calibri" w:hAnsi="Calibri" w:cs="Calibri"/>
          <w:sz w:val="24"/>
          <w:szCs w:val="24"/>
        </w:rPr>
        <w:t>including waste and re-cycled materials is maximised in the generation of heat and power for the Company’s consumption.</w:t>
      </w:r>
    </w:p>
    <w:p w14:paraId="5C83AE6E" w14:textId="77777777" w:rsidR="00BE04ED" w:rsidRPr="00BE04ED" w:rsidRDefault="00BE04ED" w:rsidP="00BE04ED">
      <w:pPr>
        <w:pStyle w:val="ListParagraph"/>
        <w:spacing w:line="276" w:lineRule="auto"/>
        <w:rPr>
          <w:rFonts w:ascii="Calibri" w:hAnsi="Calibri" w:cs="Calibri"/>
          <w:sz w:val="24"/>
          <w:szCs w:val="24"/>
        </w:rPr>
      </w:pPr>
    </w:p>
    <w:p w14:paraId="0A3A8E4D" w14:textId="72D6F507" w:rsidR="00BE04ED" w:rsidRPr="006F4C61" w:rsidRDefault="00BE04ED" w:rsidP="00BE04ED">
      <w:pPr>
        <w:pStyle w:val="ListParagraph"/>
        <w:numPr>
          <w:ilvl w:val="0"/>
          <w:numId w:val="4"/>
        </w:numPr>
        <w:spacing w:line="276" w:lineRule="auto"/>
        <w:rPr>
          <w:rFonts w:ascii="Calibri" w:hAnsi="Calibri" w:cs="Calibri"/>
          <w:color w:val="33834A"/>
          <w:sz w:val="24"/>
          <w:szCs w:val="24"/>
        </w:rPr>
      </w:pPr>
      <w:r>
        <w:rPr>
          <w:rFonts w:ascii="Calibri" w:hAnsi="Calibri" w:cs="Calibri"/>
          <w:noProof/>
          <w:sz w:val="24"/>
          <w:szCs w:val="24"/>
        </w:rPr>
        <mc:AlternateContent>
          <mc:Choice Requires="wps">
            <w:drawing>
              <wp:anchor distT="0" distB="0" distL="114300" distR="114300" simplePos="0" relativeHeight="251665408" behindDoc="0" locked="0" layoutInCell="1" allowOverlap="1" wp14:anchorId="279CF396" wp14:editId="4C4BE89B">
                <wp:simplePos x="0" y="0"/>
                <wp:positionH relativeFrom="page">
                  <wp:align>right</wp:align>
                </wp:positionH>
                <wp:positionV relativeFrom="paragraph">
                  <wp:posOffset>-1000125</wp:posOffset>
                </wp:positionV>
                <wp:extent cx="314325" cy="10820400"/>
                <wp:effectExtent l="0" t="0" r="9525" b="0"/>
                <wp:wrapNone/>
                <wp:docPr id="1478564387" name="Rectangle 4"/>
                <wp:cNvGraphicFramePr/>
                <a:graphic xmlns:a="http://schemas.openxmlformats.org/drawingml/2006/main">
                  <a:graphicData uri="http://schemas.microsoft.com/office/word/2010/wordprocessingShape">
                    <wps:wsp>
                      <wps:cNvSpPr/>
                      <wps:spPr>
                        <a:xfrm>
                          <a:off x="0" y="0"/>
                          <a:ext cx="314325" cy="10820400"/>
                        </a:xfrm>
                        <a:prstGeom prst="rect">
                          <a:avLst/>
                        </a:prstGeom>
                        <a:solidFill>
                          <a:srgbClr val="3383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572CF" id="Rectangle 4" o:spid="_x0000_s1026" style="position:absolute;margin-left:-26.45pt;margin-top:-78.75pt;width:24.75pt;height:852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" fillcolor="#33834a" stroked="f" strokeweight="1pt">
                <w10:wrap anchorx="page"/>
              </v:rect>
            </w:pict>
          </mc:Fallback>
        </mc:AlternateContent>
      </w:r>
      <w:r w:rsidR="00F71FC6" w:rsidRPr="00BE04ED">
        <w:rPr>
          <w:rFonts w:ascii="Calibri" w:hAnsi="Calibri" w:cs="Calibri"/>
          <w:sz w:val="24"/>
          <w:szCs w:val="24"/>
        </w:rPr>
        <w:t xml:space="preserve">Throughout the Company, all energy generation and product curing equipment is being systematically replaced or modernised with the </w:t>
      </w:r>
      <w:r w:rsidR="00F71FC6" w:rsidRPr="006F4C61">
        <w:rPr>
          <w:rFonts w:ascii="Calibri" w:hAnsi="Calibri" w:cs="Calibri"/>
          <w:color w:val="33834A"/>
          <w:sz w:val="24"/>
          <w:szCs w:val="24"/>
        </w:rPr>
        <w:t>very latest sophisticated energy efficient equipment</w:t>
      </w:r>
      <w:r w:rsidR="006F4C61">
        <w:rPr>
          <w:rFonts w:ascii="Calibri" w:hAnsi="Calibri" w:cs="Calibri"/>
          <w:color w:val="33834A"/>
          <w:sz w:val="24"/>
          <w:szCs w:val="24"/>
        </w:rPr>
        <w:t>.</w:t>
      </w:r>
      <w:r w:rsidR="00F71FC6" w:rsidRPr="006F4C61">
        <w:rPr>
          <w:rFonts w:ascii="Calibri" w:hAnsi="Calibri" w:cs="Calibri"/>
          <w:color w:val="33834A"/>
          <w:sz w:val="24"/>
          <w:szCs w:val="24"/>
        </w:rPr>
        <w:t xml:space="preserve"> </w:t>
      </w:r>
    </w:p>
    <w:p w14:paraId="0371E3B6" w14:textId="18EBF177" w:rsidR="00BE04ED" w:rsidRPr="00BE04ED" w:rsidRDefault="00945986" w:rsidP="00BE04ED">
      <w:pPr>
        <w:pStyle w:val="ListParagraph"/>
        <w:rPr>
          <w:rFonts w:ascii="Calibri" w:hAnsi="Calibri" w:cs="Calibri"/>
          <w:sz w:val="24"/>
          <w:szCs w:val="24"/>
        </w:rPr>
      </w:pPr>
      <w:r>
        <w:rPr>
          <w:rFonts w:ascii="Calibri" w:hAnsi="Calibri" w:cs="Calibri"/>
          <w:noProof/>
          <w:sz w:val="24"/>
          <w:szCs w:val="24"/>
        </w:rPr>
        <w:lastRenderedPageBreak/>
        <mc:AlternateContent>
          <mc:Choice Requires="wps">
            <w:drawing>
              <wp:anchor distT="0" distB="0" distL="114300" distR="114300" simplePos="0" relativeHeight="251675648" behindDoc="0" locked="0" layoutInCell="1" allowOverlap="1" wp14:anchorId="4105BBF3" wp14:editId="2E9B3062">
                <wp:simplePos x="0" y="0"/>
                <wp:positionH relativeFrom="page">
                  <wp:align>right</wp:align>
                </wp:positionH>
                <wp:positionV relativeFrom="paragraph">
                  <wp:posOffset>-913130</wp:posOffset>
                </wp:positionV>
                <wp:extent cx="314325" cy="10820400"/>
                <wp:effectExtent l="0" t="0" r="9525" b="0"/>
                <wp:wrapNone/>
                <wp:docPr id="1600606506" name="Rectangle 4"/>
                <wp:cNvGraphicFramePr/>
                <a:graphic xmlns:a="http://schemas.openxmlformats.org/drawingml/2006/main">
                  <a:graphicData uri="http://schemas.microsoft.com/office/word/2010/wordprocessingShape">
                    <wps:wsp>
                      <wps:cNvSpPr/>
                      <wps:spPr>
                        <a:xfrm>
                          <a:off x="0" y="0"/>
                          <a:ext cx="314325" cy="10820400"/>
                        </a:xfrm>
                        <a:prstGeom prst="rect">
                          <a:avLst/>
                        </a:prstGeom>
                        <a:solidFill>
                          <a:srgbClr val="3383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3674C" id="Rectangle 4" o:spid="_x0000_s1026" style="position:absolute;margin-left:-26.45pt;margin-top:-71.9pt;width:24.75pt;height:852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" fillcolor="#33834a" stroked="f" strokeweight="1pt">
                <w10:wrap anchorx="page"/>
              </v:rect>
            </w:pict>
          </mc:Fallback>
        </mc:AlternateContent>
      </w:r>
    </w:p>
    <w:p w14:paraId="30258F9B" w14:textId="0677A359" w:rsidR="00BE04ED" w:rsidRDefault="00BE04ED" w:rsidP="00BE04ED">
      <w:pPr>
        <w:pStyle w:val="ListParagraph"/>
        <w:numPr>
          <w:ilvl w:val="0"/>
          <w:numId w:val="4"/>
        </w:numPr>
        <w:spacing w:line="276" w:lineRule="auto"/>
        <w:rPr>
          <w:rFonts w:ascii="Calibri" w:hAnsi="Calibri" w:cs="Calibri"/>
          <w:sz w:val="24"/>
          <w:szCs w:val="24"/>
        </w:rPr>
      </w:pPr>
      <w:r w:rsidRPr="00BE04ED">
        <w:rPr>
          <w:rFonts w:ascii="Calibri" w:hAnsi="Calibri" w:cs="Calibri"/>
          <w:sz w:val="24"/>
          <w:szCs w:val="24"/>
        </w:rPr>
        <w:t xml:space="preserve">The Company is committed to driving a sustainable future </w:t>
      </w:r>
      <w:r w:rsidRPr="006F4C61">
        <w:rPr>
          <w:rFonts w:ascii="Calibri" w:hAnsi="Calibri" w:cs="Calibri"/>
          <w:color w:val="33834A"/>
          <w:sz w:val="24"/>
          <w:szCs w:val="24"/>
        </w:rPr>
        <w:t>by investing in renewable energy</w:t>
      </w:r>
      <w:r w:rsidRPr="00BE04ED">
        <w:rPr>
          <w:rFonts w:ascii="Calibri" w:hAnsi="Calibri" w:cs="Calibri"/>
          <w:sz w:val="24"/>
          <w:szCs w:val="24"/>
        </w:rPr>
        <w:t>, reducing environmental impact while supporting innovation and long-term operational resilience.</w:t>
      </w:r>
    </w:p>
    <w:p w14:paraId="2C02FE9B" w14:textId="77777777" w:rsidR="00BE04ED" w:rsidRPr="00BE04ED" w:rsidRDefault="00BE04ED" w:rsidP="00BE04ED">
      <w:pPr>
        <w:pStyle w:val="ListParagraph"/>
        <w:rPr>
          <w:rFonts w:ascii="Calibri" w:hAnsi="Calibri" w:cs="Calibri"/>
          <w:sz w:val="24"/>
          <w:szCs w:val="24"/>
        </w:rPr>
      </w:pPr>
    </w:p>
    <w:p w14:paraId="3165F2C8" w14:textId="01193218" w:rsidR="00BE04ED" w:rsidRPr="00565BCC" w:rsidRDefault="00BE04ED" w:rsidP="00BE04ED">
      <w:pPr>
        <w:pStyle w:val="ListParagraph"/>
        <w:numPr>
          <w:ilvl w:val="0"/>
          <w:numId w:val="4"/>
        </w:numPr>
        <w:spacing w:line="276" w:lineRule="auto"/>
        <w:rPr>
          <w:rFonts w:ascii="Calibri" w:hAnsi="Calibri" w:cs="Calibri"/>
          <w:color w:val="33834A"/>
          <w:sz w:val="24"/>
          <w:szCs w:val="24"/>
        </w:rPr>
      </w:pPr>
      <w:r w:rsidRPr="00BE04ED">
        <w:rPr>
          <w:rFonts w:ascii="Calibri" w:hAnsi="Calibri" w:cs="Calibri"/>
          <w:sz w:val="24"/>
          <w:szCs w:val="24"/>
        </w:rPr>
        <w:t xml:space="preserve">Plasmor products are presented to market with minimal packaging. </w:t>
      </w:r>
      <w:r w:rsidRPr="00565BCC">
        <w:rPr>
          <w:rFonts w:ascii="Calibri" w:hAnsi="Calibri" w:cs="Calibri"/>
          <w:color w:val="33834A"/>
          <w:sz w:val="24"/>
          <w:szCs w:val="24"/>
        </w:rPr>
        <w:t>All packaging materials are biodegradable or recyclable.</w:t>
      </w:r>
    </w:p>
    <w:p w14:paraId="2F1FB0A8" w14:textId="77777777" w:rsidR="00BE04ED" w:rsidRPr="00BE04ED" w:rsidRDefault="00BE04ED" w:rsidP="00BE04ED">
      <w:pPr>
        <w:pStyle w:val="ListParagraph"/>
        <w:rPr>
          <w:rFonts w:ascii="Calibri" w:hAnsi="Calibri" w:cs="Calibri"/>
          <w:sz w:val="24"/>
          <w:szCs w:val="24"/>
        </w:rPr>
      </w:pPr>
    </w:p>
    <w:p w14:paraId="7B876C6F" w14:textId="767F9E61" w:rsidR="00416645" w:rsidRDefault="00BE04ED" w:rsidP="0088291C">
      <w:pPr>
        <w:pStyle w:val="ListParagraph"/>
        <w:numPr>
          <w:ilvl w:val="0"/>
          <w:numId w:val="4"/>
        </w:numPr>
        <w:spacing w:line="276" w:lineRule="auto"/>
        <w:rPr>
          <w:rFonts w:ascii="Calibri" w:hAnsi="Calibri" w:cs="Calibri"/>
          <w:sz w:val="24"/>
          <w:szCs w:val="24"/>
        </w:rPr>
      </w:pPr>
      <w:r w:rsidRPr="00416645">
        <w:rPr>
          <w:rFonts w:ascii="Calibri" w:hAnsi="Calibri" w:cs="Calibri"/>
          <w:sz w:val="24"/>
          <w:szCs w:val="24"/>
        </w:rPr>
        <w:t xml:space="preserve">Continual research and development is undertaken into new product development, the </w:t>
      </w:r>
      <w:r w:rsidRPr="00416645">
        <w:rPr>
          <w:rFonts w:ascii="Calibri" w:hAnsi="Calibri" w:cs="Calibri"/>
          <w:color w:val="33834A"/>
          <w:sz w:val="24"/>
          <w:szCs w:val="24"/>
        </w:rPr>
        <w:t>use of environmentally benign materials</w:t>
      </w:r>
      <w:r w:rsidRPr="00416645">
        <w:rPr>
          <w:rFonts w:ascii="Calibri" w:hAnsi="Calibri" w:cs="Calibri"/>
          <w:sz w:val="24"/>
          <w:szCs w:val="24"/>
        </w:rPr>
        <w:t>, energy conservation and the use of alternative waste and recycled fuel sources.</w:t>
      </w:r>
    </w:p>
    <w:p w14:paraId="1557E340" w14:textId="3B295D14" w:rsidR="00416645" w:rsidRPr="00416645" w:rsidRDefault="00416645" w:rsidP="00416645">
      <w:pPr>
        <w:pStyle w:val="ListParagraph"/>
        <w:rPr>
          <w:rFonts w:ascii="Calibri" w:hAnsi="Calibri" w:cs="Calibri"/>
          <w:sz w:val="24"/>
          <w:szCs w:val="24"/>
        </w:rPr>
      </w:pPr>
    </w:p>
    <w:p w14:paraId="560BC021" w14:textId="4EA5EB40" w:rsidR="0048333A" w:rsidRDefault="00416645" w:rsidP="0052727F">
      <w:pPr>
        <w:pStyle w:val="ListParagraph"/>
        <w:numPr>
          <w:ilvl w:val="0"/>
          <w:numId w:val="4"/>
        </w:numPr>
        <w:spacing w:line="276" w:lineRule="auto"/>
        <w:rPr>
          <w:rFonts w:ascii="Calibri" w:hAnsi="Calibri" w:cs="Calibri"/>
          <w:sz w:val="24"/>
          <w:szCs w:val="24"/>
        </w:rPr>
      </w:pPr>
      <w:r w:rsidRPr="0048333A">
        <w:rPr>
          <w:rFonts w:ascii="Calibri" w:hAnsi="Calibri" w:cs="Calibri"/>
          <w:sz w:val="24"/>
          <w:szCs w:val="24"/>
        </w:rPr>
        <w:t xml:space="preserve">New </w:t>
      </w:r>
      <w:r w:rsidRPr="0048333A">
        <w:rPr>
          <w:rFonts w:ascii="Calibri" w:hAnsi="Calibri" w:cs="Calibri"/>
          <w:color w:val="33834A"/>
          <w:sz w:val="24"/>
          <w:szCs w:val="24"/>
        </w:rPr>
        <w:t xml:space="preserve">product development </w:t>
      </w:r>
      <w:r w:rsidRPr="0048333A">
        <w:rPr>
          <w:rFonts w:ascii="Calibri" w:hAnsi="Calibri" w:cs="Calibri"/>
          <w:sz w:val="24"/>
          <w:szCs w:val="24"/>
        </w:rPr>
        <w:t xml:space="preserve">with an emphasis on </w:t>
      </w:r>
      <w:r w:rsidRPr="0048333A">
        <w:rPr>
          <w:rFonts w:ascii="Calibri" w:hAnsi="Calibri" w:cs="Calibri"/>
          <w:color w:val="33834A"/>
          <w:sz w:val="24"/>
          <w:szCs w:val="24"/>
        </w:rPr>
        <w:t xml:space="preserve">embodied carbon </w:t>
      </w:r>
      <w:r w:rsidRPr="0048333A">
        <w:rPr>
          <w:rFonts w:ascii="Calibri" w:hAnsi="Calibri" w:cs="Calibri"/>
          <w:sz w:val="24"/>
          <w:szCs w:val="24"/>
        </w:rPr>
        <w:t>content</w:t>
      </w:r>
      <w:r w:rsidR="00C73F9D" w:rsidRPr="0048333A">
        <w:rPr>
          <w:rFonts w:ascii="Calibri" w:hAnsi="Calibri" w:cs="Calibri"/>
          <w:sz w:val="24"/>
          <w:szCs w:val="24"/>
        </w:rPr>
        <w:t xml:space="preserve">, </w:t>
      </w:r>
      <w:r w:rsidR="0048333A" w:rsidRPr="0048333A">
        <w:rPr>
          <w:rFonts w:ascii="Calibri" w:hAnsi="Calibri" w:cs="Calibri"/>
          <w:sz w:val="24"/>
          <w:szCs w:val="24"/>
        </w:rPr>
        <w:t>satisfying sustainability and environmental credentials where specified, whilst complying with Building Regulations.</w:t>
      </w:r>
    </w:p>
    <w:p w14:paraId="1BD685D6" w14:textId="337A75CA" w:rsidR="0048333A" w:rsidRPr="0048333A" w:rsidRDefault="0048333A" w:rsidP="0048333A">
      <w:pPr>
        <w:pStyle w:val="ListParagraph"/>
        <w:rPr>
          <w:rFonts w:ascii="Calibri" w:hAnsi="Calibri" w:cs="Calibri"/>
          <w:sz w:val="24"/>
          <w:szCs w:val="24"/>
        </w:rPr>
      </w:pPr>
    </w:p>
    <w:p w14:paraId="0B9CC702" w14:textId="638A91E4" w:rsidR="00BE04ED" w:rsidRPr="0048333A" w:rsidRDefault="00BE04ED" w:rsidP="0052727F">
      <w:pPr>
        <w:pStyle w:val="ListParagraph"/>
        <w:numPr>
          <w:ilvl w:val="0"/>
          <w:numId w:val="4"/>
        </w:numPr>
        <w:spacing w:line="276" w:lineRule="auto"/>
        <w:rPr>
          <w:rFonts w:ascii="Calibri" w:hAnsi="Calibri" w:cs="Calibri"/>
          <w:sz w:val="24"/>
          <w:szCs w:val="24"/>
        </w:rPr>
      </w:pPr>
      <w:r w:rsidRPr="0048333A">
        <w:rPr>
          <w:rFonts w:ascii="Calibri" w:hAnsi="Calibri" w:cs="Calibri"/>
          <w:sz w:val="24"/>
          <w:szCs w:val="24"/>
        </w:rPr>
        <w:t xml:space="preserve">The Company is committed to </w:t>
      </w:r>
      <w:r w:rsidRPr="0048333A">
        <w:rPr>
          <w:rFonts w:ascii="Calibri" w:hAnsi="Calibri" w:cs="Calibri"/>
          <w:color w:val="33834A"/>
          <w:sz w:val="24"/>
          <w:szCs w:val="24"/>
        </w:rPr>
        <w:t xml:space="preserve">reducing paper use </w:t>
      </w:r>
      <w:r w:rsidRPr="0048333A">
        <w:rPr>
          <w:rFonts w:ascii="Calibri" w:hAnsi="Calibri" w:cs="Calibri"/>
          <w:sz w:val="24"/>
          <w:szCs w:val="24"/>
        </w:rPr>
        <w:t xml:space="preserve">by adopting digital solutions wherever possible. When paper is necessary, we ensure it is </w:t>
      </w:r>
      <w:r w:rsidRPr="0048333A">
        <w:rPr>
          <w:rFonts w:ascii="Calibri" w:hAnsi="Calibri" w:cs="Calibri"/>
          <w:color w:val="33834A"/>
          <w:sz w:val="24"/>
          <w:szCs w:val="24"/>
        </w:rPr>
        <w:t xml:space="preserve">FSC certified </w:t>
      </w:r>
      <w:r w:rsidRPr="0048333A">
        <w:rPr>
          <w:rFonts w:ascii="Calibri" w:hAnsi="Calibri" w:cs="Calibri"/>
          <w:sz w:val="24"/>
          <w:szCs w:val="24"/>
        </w:rPr>
        <w:t>to support sustainable forestry practices and responsible resourcing</w:t>
      </w:r>
    </w:p>
    <w:p w14:paraId="188B3C4B" w14:textId="407F51A9" w:rsidR="00BE04ED" w:rsidRPr="00BE04ED" w:rsidRDefault="00BE04ED" w:rsidP="00BE04ED">
      <w:pPr>
        <w:pStyle w:val="ListParagraph"/>
        <w:rPr>
          <w:rFonts w:ascii="Calibri" w:hAnsi="Calibri" w:cs="Calibri"/>
          <w:sz w:val="24"/>
          <w:szCs w:val="24"/>
        </w:rPr>
      </w:pPr>
    </w:p>
    <w:p w14:paraId="3D4174BD" w14:textId="4A7129C4" w:rsidR="00BE04ED" w:rsidRDefault="00BE04ED" w:rsidP="00BE04ED">
      <w:pPr>
        <w:pStyle w:val="ListParagraph"/>
        <w:numPr>
          <w:ilvl w:val="0"/>
          <w:numId w:val="4"/>
        </w:numPr>
        <w:spacing w:line="276" w:lineRule="auto"/>
        <w:rPr>
          <w:rFonts w:ascii="Calibri" w:hAnsi="Calibri" w:cs="Calibri"/>
          <w:sz w:val="24"/>
          <w:szCs w:val="24"/>
        </w:rPr>
      </w:pPr>
      <w:r w:rsidRPr="00BE04ED">
        <w:rPr>
          <w:rFonts w:ascii="Calibri" w:hAnsi="Calibri" w:cs="Calibri"/>
          <w:sz w:val="24"/>
          <w:szCs w:val="24"/>
        </w:rPr>
        <w:t xml:space="preserve">Supply chain management secures </w:t>
      </w:r>
      <w:r w:rsidRPr="009B0980">
        <w:rPr>
          <w:rFonts w:ascii="Calibri" w:hAnsi="Calibri" w:cs="Calibri"/>
          <w:color w:val="33834A"/>
          <w:sz w:val="24"/>
          <w:szCs w:val="24"/>
        </w:rPr>
        <w:t xml:space="preserve">raw materials and equipment from environmentally sensitive suppliers </w:t>
      </w:r>
      <w:r w:rsidRPr="00BE04ED">
        <w:rPr>
          <w:rFonts w:ascii="Calibri" w:hAnsi="Calibri" w:cs="Calibri"/>
          <w:sz w:val="24"/>
          <w:szCs w:val="24"/>
        </w:rPr>
        <w:t xml:space="preserve">and from </w:t>
      </w:r>
      <w:r w:rsidRPr="009B0980">
        <w:rPr>
          <w:rFonts w:ascii="Calibri" w:hAnsi="Calibri" w:cs="Calibri"/>
          <w:color w:val="33834A"/>
          <w:sz w:val="24"/>
          <w:szCs w:val="24"/>
        </w:rPr>
        <w:t xml:space="preserve">renewable sources </w:t>
      </w:r>
      <w:r w:rsidRPr="00BE04ED">
        <w:rPr>
          <w:rFonts w:ascii="Calibri" w:hAnsi="Calibri" w:cs="Calibri"/>
          <w:sz w:val="24"/>
          <w:szCs w:val="24"/>
        </w:rPr>
        <w:t xml:space="preserve">where possible. We commit to sourcing materials from suppliers with </w:t>
      </w:r>
      <w:r w:rsidRPr="009B0980">
        <w:rPr>
          <w:rFonts w:ascii="Calibri" w:hAnsi="Calibri" w:cs="Calibri"/>
          <w:color w:val="33834A"/>
          <w:sz w:val="24"/>
          <w:szCs w:val="24"/>
        </w:rPr>
        <w:t>efficient, low-impact production processes</w:t>
      </w:r>
      <w:r w:rsidRPr="00BE04ED">
        <w:rPr>
          <w:rFonts w:ascii="Calibri" w:hAnsi="Calibri" w:cs="Calibri"/>
          <w:sz w:val="24"/>
          <w:szCs w:val="24"/>
        </w:rPr>
        <w:t xml:space="preserve">, verified sustainability practices, and </w:t>
      </w:r>
      <w:r w:rsidRPr="009B0980">
        <w:rPr>
          <w:rFonts w:ascii="Calibri" w:hAnsi="Calibri" w:cs="Calibri"/>
          <w:color w:val="33834A"/>
          <w:sz w:val="24"/>
          <w:szCs w:val="24"/>
        </w:rPr>
        <w:t>ethically responsible sourcing</w:t>
      </w:r>
      <w:r w:rsidRPr="00BE04ED">
        <w:rPr>
          <w:rFonts w:ascii="Calibri" w:hAnsi="Calibri" w:cs="Calibri"/>
          <w:sz w:val="24"/>
          <w:szCs w:val="24"/>
        </w:rPr>
        <w:t>.</w:t>
      </w:r>
    </w:p>
    <w:p w14:paraId="1328548C" w14:textId="77777777" w:rsidR="00BE04ED" w:rsidRPr="00BE04ED" w:rsidRDefault="00BE04ED" w:rsidP="00BE04ED">
      <w:pPr>
        <w:pStyle w:val="ListParagraph"/>
        <w:rPr>
          <w:rFonts w:ascii="Calibri" w:hAnsi="Calibri" w:cs="Calibri"/>
          <w:sz w:val="24"/>
          <w:szCs w:val="24"/>
        </w:rPr>
      </w:pPr>
    </w:p>
    <w:p w14:paraId="7BD5C72E" w14:textId="444E6061" w:rsidR="00F71FC6" w:rsidRDefault="00BE04ED" w:rsidP="00BE04ED">
      <w:pPr>
        <w:pStyle w:val="ListParagraph"/>
        <w:numPr>
          <w:ilvl w:val="0"/>
          <w:numId w:val="4"/>
        </w:numPr>
        <w:spacing w:line="276" w:lineRule="auto"/>
        <w:rPr>
          <w:rFonts w:ascii="Calibri" w:hAnsi="Calibri" w:cs="Calibri"/>
          <w:sz w:val="24"/>
          <w:szCs w:val="24"/>
        </w:rPr>
      </w:pPr>
      <w:r w:rsidRPr="00BE04ED">
        <w:rPr>
          <w:rFonts w:ascii="Calibri" w:hAnsi="Calibri" w:cs="Calibri"/>
          <w:sz w:val="24"/>
          <w:szCs w:val="24"/>
        </w:rPr>
        <w:t xml:space="preserve">In the interest of good neighbourliness and Health and Safety best practice, the Company is committed to monitoring and </w:t>
      </w:r>
      <w:r w:rsidRPr="009B0980">
        <w:rPr>
          <w:rFonts w:ascii="Calibri" w:hAnsi="Calibri" w:cs="Calibri"/>
          <w:color w:val="33834A"/>
          <w:sz w:val="24"/>
          <w:szCs w:val="24"/>
        </w:rPr>
        <w:t>maximising air and noise suppression</w:t>
      </w:r>
      <w:r w:rsidRPr="00BE04ED">
        <w:rPr>
          <w:rFonts w:ascii="Calibri" w:hAnsi="Calibri" w:cs="Calibri"/>
          <w:sz w:val="24"/>
          <w:szCs w:val="24"/>
        </w:rPr>
        <w:t>.</w:t>
      </w:r>
    </w:p>
    <w:p w14:paraId="462B1916" w14:textId="77777777" w:rsidR="00BE04ED" w:rsidRPr="00BE04ED" w:rsidRDefault="00BE04ED" w:rsidP="00BE04ED">
      <w:pPr>
        <w:pStyle w:val="ListParagraph"/>
        <w:rPr>
          <w:rFonts w:ascii="Calibri" w:hAnsi="Calibri" w:cs="Calibri"/>
          <w:sz w:val="24"/>
          <w:szCs w:val="24"/>
        </w:rPr>
      </w:pPr>
    </w:p>
    <w:p w14:paraId="516260DF" w14:textId="33B98434" w:rsidR="00BE04ED" w:rsidRDefault="00BE04ED" w:rsidP="00BE04ED">
      <w:pPr>
        <w:spacing w:line="276" w:lineRule="auto"/>
        <w:rPr>
          <w:rFonts w:ascii="Calibri" w:hAnsi="Calibri" w:cs="Calibri"/>
          <w:sz w:val="24"/>
          <w:szCs w:val="24"/>
        </w:rPr>
      </w:pPr>
    </w:p>
    <w:p w14:paraId="2EE7FA35" w14:textId="31598520" w:rsidR="00BE04ED" w:rsidRDefault="00BE04ED" w:rsidP="00BE04ED">
      <w:pPr>
        <w:spacing w:line="276" w:lineRule="auto"/>
        <w:rPr>
          <w:rFonts w:ascii="Calibri" w:hAnsi="Calibri" w:cs="Calibri"/>
          <w:sz w:val="24"/>
          <w:szCs w:val="24"/>
        </w:rPr>
      </w:pPr>
      <w:r w:rsidRPr="00BE04ED">
        <w:rPr>
          <w:rFonts w:ascii="Calibri" w:hAnsi="Calibri" w:cs="Calibri"/>
          <w:sz w:val="24"/>
          <w:szCs w:val="24"/>
        </w:rPr>
        <w:t>Plasmor remain at the forefront of innovative sustainable construction materials with concrete blocks at the forefront of sustainable, long-lasting construction.</w:t>
      </w:r>
    </w:p>
    <w:p w14:paraId="0B5E87D1" w14:textId="1A224340" w:rsidR="00BE04ED" w:rsidRDefault="00BE04ED" w:rsidP="00BE04ED">
      <w:pPr>
        <w:spacing w:line="276" w:lineRule="auto"/>
        <w:rPr>
          <w:rFonts w:ascii="Calibri" w:hAnsi="Calibri" w:cs="Calibri"/>
          <w:sz w:val="24"/>
          <w:szCs w:val="24"/>
        </w:rPr>
      </w:pPr>
    </w:p>
    <w:p w14:paraId="74088216" w14:textId="5DF241AE" w:rsidR="00BE04ED" w:rsidRPr="00BE04ED" w:rsidRDefault="00BE04ED" w:rsidP="00BE04ED">
      <w:pPr>
        <w:spacing w:line="276" w:lineRule="auto"/>
        <w:rPr>
          <w:rFonts w:ascii="Calibri" w:hAnsi="Calibri" w:cs="Calibri"/>
          <w:sz w:val="24"/>
          <w:szCs w:val="24"/>
        </w:rPr>
      </w:pPr>
      <w:r w:rsidRPr="00BE04ED">
        <w:rPr>
          <w:rFonts w:ascii="Calibri" w:hAnsi="Calibri" w:cs="Calibri"/>
          <w:noProof/>
          <w:sz w:val="24"/>
          <w:szCs w:val="24"/>
        </w:rPr>
        <w:drawing>
          <wp:inline distT="0" distB="0" distL="0" distR="0" wp14:anchorId="759E8365" wp14:editId="02D93B81">
            <wp:extent cx="2158439" cy="1209675"/>
            <wp:effectExtent l="0" t="0" r="0" b="0"/>
            <wp:docPr id="21912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786" cy="1213793"/>
                    </a:xfrm>
                    <a:prstGeom prst="rect">
                      <a:avLst/>
                    </a:prstGeom>
                    <a:noFill/>
                    <a:ln>
                      <a:noFill/>
                    </a:ln>
                  </pic:spPr>
                </pic:pic>
              </a:graphicData>
            </a:graphic>
          </wp:inline>
        </w:drawing>
      </w:r>
    </w:p>
    <w:sectPr w:rsidR="00BE04ED" w:rsidRPr="00BE0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85418"/>
    <w:multiLevelType w:val="hybridMultilevel"/>
    <w:tmpl w:val="D480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C666E"/>
    <w:multiLevelType w:val="hybridMultilevel"/>
    <w:tmpl w:val="AB70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BE1E3F"/>
    <w:multiLevelType w:val="hybridMultilevel"/>
    <w:tmpl w:val="0866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03E6B"/>
    <w:multiLevelType w:val="multilevel"/>
    <w:tmpl w:val="B2BC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569160">
    <w:abstractNumId w:val="3"/>
  </w:num>
  <w:num w:numId="2" w16cid:durableId="1141921758">
    <w:abstractNumId w:val="1"/>
  </w:num>
  <w:num w:numId="3" w16cid:durableId="1076902599">
    <w:abstractNumId w:val="0"/>
  </w:num>
  <w:num w:numId="4" w16cid:durableId="1144196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C6"/>
    <w:rsid w:val="001372C8"/>
    <w:rsid w:val="001567F9"/>
    <w:rsid w:val="00184AE4"/>
    <w:rsid w:val="002062EA"/>
    <w:rsid w:val="0022647F"/>
    <w:rsid w:val="0038550A"/>
    <w:rsid w:val="003F5E6E"/>
    <w:rsid w:val="00416645"/>
    <w:rsid w:val="00443958"/>
    <w:rsid w:val="0048333A"/>
    <w:rsid w:val="00565BCC"/>
    <w:rsid w:val="005F7473"/>
    <w:rsid w:val="00616559"/>
    <w:rsid w:val="006F4C61"/>
    <w:rsid w:val="00755864"/>
    <w:rsid w:val="00931C50"/>
    <w:rsid w:val="00945986"/>
    <w:rsid w:val="009B0980"/>
    <w:rsid w:val="009C098E"/>
    <w:rsid w:val="00A21124"/>
    <w:rsid w:val="00B1196D"/>
    <w:rsid w:val="00BE04ED"/>
    <w:rsid w:val="00BE6653"/>
    <w:rsid w:val="00C00A7F"/>
    <w:rsid w:val="00C52E0F"/>
    <w:rsid w:val="00C73F9D"/>
    <w:rsid w:val="00CE4267"/>
    <w:rsid w:val="00D0079B"/>
    <w:rsid w:val="00E5222A"/>
    <w:rsid w:val="00EF7148"/>
    <w:rsid w:val="00F049DE"/>
    <w:rsid w:val="00F43961"/>
    <w:rsid w:val="00F71FC6"/>
    <w:rsid w:val="00F75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EE9B"/>
  <w15:chartTrackingRefBased/>
  <w15:docId w15:val="{9F49D5DD-816B-4116-B910-B11E20BB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FC6"/>
    <w:rPr>
      <w:rFonts w:eastAsiaTheme="majorEastAsia" w:cstheme="majorBidi"/>
      <w:color w:val="272727" w:themeColor="text1" w:themeTint="D8"/>
    </w:rPr>
  </w:style>
  <w:style w:type="paragraph" w:styleId="Title">
    <w:name w:val="Title"/>
    <w:basedOn w:val="Normal"/>
    <w:next w:val="Normal"/>
    <w:link w:val="TitleChar"/>
    <w:uiPriority w:val="10"/>
    <w:qFormat/>
    <w:rsid w:val="00F71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FC6"/>
    <w:pPr>
      <w:spacing w:before="160"/>
      <w:jc w:val="center"/>
    </w:pPr>
    <w:rPr>
      <w:i/>
      <w:iCs/>
      <w:color w:val="404040" w:themeColor="text1" w:themeTint="BF"/>
    </w:rPr>
  </w:style>
  <w:style w:type="character" w:customStyle="1" w:styleId="QuoteChar">
    <w:name w:val="Quote Char"/>
    <w:basedOn w:val="DefaultParagraphFont"/>
    <w:link w:val="Quote"/>
    <w:uiPriority w:val="29"/>
    <w:rsid w:val="00F71FC6"/>
    <w:rPr>
      <w:i/>
      <w:iCs/>
      <w:color w:val="404040" w:themeColor="text1" w:themeTint="BF"/>
    </w:rPr>
  </w:style>
  <w:style w:type="paragraph" w:styleId="ListParagraph">
    <w:name w:val="List Paragraph"/>
    <w:basedOn w:val="Normal"/>
    <w:uiPriority w:val="34"/>
    <w:qFormat/>
    <w:rsid w:val="00F71FC6"/>
    <w:pPr>
      <w:ind w:left="720"/>
      <w:contextualSpacing/>
    </w:pPr>
  </w:style>
  <w:style w:type="character" w:styleId="IntenseEmphasis">
    <w:name w:val="Intense Emphasis"/>
    <w:basedOn w:val="DefaultParagraphFont"/>
    <w:uiPriority w:val="21"/>
    <w:qFormat/>
    <w:rsid w:val="00F71FC6"/>
    <w:rPr>
      <w:i/>
      <w:iCs/>
      <w:color w:val="0F4761" w:themeColor="accent1" w:themeShade="BF"/>
    </w:rPr>
  </w:style>
  <w:style w:type="paragraph" w:styleId="IntenseQuote">
    <w:name w:val="Intense Quote"/>
    <w:basedOn w:val="Normal"/>
    <w:next w:val="Normal"/>
    <w:link w:val="IntenseQuoteChar"/>
    <w:uiPriority w:val="30"/>
    <w:qFormat/>
    <w:rsid w:val="00F71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FC6"/>
    <w:rPr>
      <w:i/>
      <w:iCs/>
      <w:color w:val="0F4761" w:themeColor="accent1" w:themeShade="BF"/>
    </w:rPr>
  </w:style>
  <w:style w:type="character" w:styleId="IntenseReference">
    <w:name w:val="Intense Reference"/>
    <w:basedOn w:val="DefaultParagraphFont"/>
    <w:uiPriority w:val="32"/>
    <w:qFormat/>
    <w:rsid w:val="00F71F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6000">
      <w:bodyDiv w:val="1"/>
      <w:marLeft w:val="0"/>
      <w:marRight w:val="0"/>
      <w:marTop w:val="0"/>
      <w:marBottom w:val="0"/>
      <w:divBdr>
        <w:top w:val="none" w:sz="0" w:space="0" w:color="auto"/>
        <w:left w:val="none" w:sz="0" w:space="0" w:color="auto"/>
        <w:bottom w:val="none" w:sz="0" w:space="0" w:color="auto"/>
        <w:right w:val="none" w:sz="0" w:space="0" w:color="auto"/>
      </w:divBdr>
    </w:div>
    <w:div w:id="8437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CEF7-5165-485F-A5B8-7DA056D2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969</Words>
  <Characters>6047</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Burrow</dc:creator>
  <cp:keywords/>
  <dc:description/>
  <cp:lastModifiedBy>Emma Burrow</cp:lastModifiedBy>
  <cp:revision>30</cp:revision>
  <dcterms:created xsi:type="dcterms:W3CDTF">2025-10-20T08:26:00Z</dcterms:created>
  <dcterms:modified xsi:type="dcterms:W3CDTF">2025-10-20T12:51:00Z</dcterms:modified>
</cp:coreProperties>
</file>